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2A607" w14:textId="394C0283" w:rsidR="00C369E6" w:rsidRPr="00062D50" w:rsidRDefault="00B75E54" w:rsidP="00D74725">
      <w:pPr>
        <w:pStyle w:val="Geenafstand"/>
        <w:rPr>
          <w:rFonts w:ascii="Aptos" w:hAnsi="Aptos"/>
          <w:sz w:val="32"/>
          <w:szCs w:val="32"/>
        </w:rPr>
      </w:pPr>
      <w:r w:rsidRPr="00CD341E">
        <w:rPr>
          <w:rFonts w:ascii="Aptos" w:hAnsi="Aptos"/>
          <w:sz w:val="32"/>
          <w:szCs w:val="32"/>
        </w:rPr>
        <w:t xml:space="preserve">MT </w:t>
      </w:r>
      <w:r w:rsidR="00773737" w:rsidRPr="00CD341E">
        <w:rPr>
          <w:rFonts w:ascii="Aptos" w:hAnsi="Aptos"/>
          <w:sz w:val="32"/>
          <w:szCs w:val="32"/>
        </w:rPr>
        <w:t>notulen 03-0</w:t>
      </w:r>
      <w:r w:rsidR="001538FC" w:rsidRPr="00CD341E">
        <w:rPr>
          <w:rFonts w:ascii="Aptos" w:hAnsi="Aptos"/>
          <w:sz w:val="32"/>
          <w:szCs w:val="32"/>
        </w:rPr>
        <w:t>3</w:t>
      </w:r>
      <w:r w:rsidR="00773737" w:rsidRPr="00CD341E">
        <w:rPr>
          <w:rFonts w:ascii="Aptos" w:hAnsi="Aptos"/>
          <w:sz w:val="32"/>
          <w:szCs w:val="32"/>
        </w:rPr>
        <w:t>-26</w:t>
      </w:r>
      <w:r w:rsidRPr="00062D50">
        <w:rPr>
          <w:rFonts w:ascii="Aptos" w:hAnsi="Aptos"/>
          <w:sz w:val="32"/>
          <w:szCs w:val="32"/>
        </w:rPr>
        <w:tab/>
      </w:r>
      <w:r w:rsidRPr="00062D50">
        <w:rPr>
          <w:rFonts w:ascii="Aptos" w:hAnsi="Aptos"/>
          <w:sz w:val="32"/>
          <w:szCs w:val="32"/>
        </w:rPr>
        <w:tab/>
      </w:r>
      <w:r w:rsidR="00937D91" w:rsidRPr="00062D50">
        <w:rPr>
          <w:rFonts w:ascii="Aptos" w:hAnsi="Aptos"/>
        </w:rPr>
        <w:br/>
      </w:r>
      <w:r w:rsidR="00013DDD" w:rsidRPr="00062D50">
        <w:rPr>
          <w:rFonts w:ascii="Aptos" w:hAnsi="Aptos"/>
        </w:rPr>
        <w:tab/>
      </w:r>
      <w:r w:rsidR="00013DDD" w:rsidRPr="00062D50">
        <w:rPr>
          <w:rFonts w:ascii="Aptos" w:hAnsi="Aptos"/>
        </w:rPr>
        <w:tab/>
      </w:r>
      <w:r w:rsidR="004B7D4F" w:rsidRPr="00062D50">
        <w:rPr>
          <w:rFonts w:ascii="Aptos" w:hAnsi="Aptos"/>
        </w:rPr>
        <w:tab/>
      </w:r>
      <w:r w:rsidR="004B7D4F" w:rsidRPr="00062D50">
        <w:rPr>
          <w:rFonts w:ascii="Aptos" w:hAnsi="Aptos"/>
        </w:rPr>
        <w:tab/>
      </w:r>
    </w:p>
    <w:tbl>
      <w:tblPr>
        <w:tblStyle w:val="Tabelraster"/>
        <w:tblW w:w="9300" w:type="dxa"/>
        <w:tblInd w:w="-147" w:type="dxa"/>
        <w:tblLook w:val="04A0" w:firstRow="1" w:lastRow="0" w:firstColumn="1" w:lastColumn="0" w:noHBand="0" w:noVBand="1"/>
      </w:tblPr>
      <w:tblGrid>
        <w:gridCol w:w="1378"/>
        <w:gridCol w:w="7922"/>
      </w:tblGrid>
      <w:tr w:rsidR="00D74725" w:rsidRPr="00062D50" w14:paraId="3AD2A60A" w14:textId="77777777" w:rsidTr="006E31C3">
        <w:trPr>
          <w:trHeight w:val="221"/>
        </w:trPr>
        <w:tc>
          <w:tcPr>
            <w:tcW w:w="1369" w:type="dxa"/>
          </w:tcPr>
          <w:p w14:paraId="3AD2A608" w14:textId="77777777" w:rsidR="00D74725" w:rsidRPr="00062D50" w:rsidRDefault="00D74725">
            <w:pPr>
              <w:rPr>
                <w:rFonts w:ascii="Aptos" w:hAnsi="Aptos"/>
                <w:lang w:val="en-US"/>
              </w:rPr>
            </w:pPr>
            <w:r w:rsidRPr="00062D50">
              <w:rPr>
                <w:rFonts w:ascii="Aptos" w:hAnsi="Aptos"/>
                <w:lang w:val="en-US"/>
              </w:rPr>
              <w:t>Datum</w:t>
            </w:r>
          </w:p>
        </w:tc>
        <w:tc>
          <w:tcPr>
            <w:tcW w:w="7931" w:type="dxa"/>
          </w:tcPr>
          <w:p w14:paraId="3AD2A609" w14:textId="2AF5B6C5" w:rsidR="00D74725" w:rsidRPr="00062D50" w:rsidRDefault="00D129CA" w:rsidP="60B52DF9">
            <w:pPr>
              <w:rPr>
                <w:rFonts w:ascii="Aptos" w:hAnsi="Aptos"/>
                <w:lang w:val="en-US"/>
              </w:rPr>
            </w:pPr>
            <w:r>
              <w:rPr>
                <w:rFonts w:ascii="Aptos" w:hAnsi="Aptos"/>
                <w:lang w:val="en-US"/>
              </w:rPr>
              <w:t>03-0</w:t>
            </w:r>
            <w:r w:rsidR="001538FC">
              <w:rPr>
                <w:rFonts w:ascii="Aptos" w:hAnsi="Aptos"/>
                <w:lang w:val="en-US"/>
              </w:rPr>
              <w:t>3</w:t>
            </w:r>
            <w:r>
              <w:rPr>
                <w:rFonts w:ascii="Aptos" w:hAnsi="Aptos"/>
                <w:lang w:val="en-US"/>
              </w:rPr>
              <w:t>-2026</w:t>
            </w:r>
          </w:p>
        </w:tc>
      </w:tr>
      <w:tr w:rsidR="00D74725" w:rsidRPr="00062D50" w14:paraId="3AD2A60D" w14:textId="77777777" w:rsidTr="006E31C3">
        <w:trPr>
          <w:trHeight w:val="221"/>
        </w:trPr>
        <w:tc>
          <w:tcPr>
            <w:tcW w:w="1369" w:type="dxa"/>
          </w:tcPr>
          <w:p w14:paraId="3AD2A60B" w14:textId="77777777" w:rsidR="00D74725" w:rsidRPr="00062D50" w:rsidRDefault="00D74725">
            <w:pPr>
              <w:rPr>
                <w:rFonts w:ascii="Aptos" w:hAnsi="Aptos"/>
                <w:lang w:val="en-US"/>
              </w:rPr>
            </w:pPr>
            <w:r w:rsidRPr="00062D50">
              <w:rPr>
                <w:rFonts w:ascii="Aptos" w:hAnsi="Aptos"/>
                <w:lang w:val="en-US"/>
              </w:rPr>
              <w:t>Locatie</w:t>
            </w:r>
          </w:p>
        </w:tc>
        <w:tc>
          <w:tcPr>
            <w:tcW w:w="7931" w:type="dxa"/>
          </w:tcPr>
          <w:p w14:paraId="3AD2A60C" w14:textId="4986351D" w:rsidR="00D74725" w:rsidRPr="00062D50" w:rsidRDefault="001538FC" w:rsidP="000F199F">
            <w:pPr>
              <w:rPr>
                <w:rFonts w:ascii="Aptos" w:hAnsi="Aptos"/>
                <w:b/>
              </w:rPr>
            </w:pPr>
            <w:r>
              <w:rPr>
                <w:rFonts w:ascii="Aptos" w:hAnsi="Aptos"/>
                <w:b/>
              </w:rPr>
              <w:t>VV Haren</w:t>
            </w:r>
          </w:p>
        </w:tc>
      </w:tr>
      <w:tr w:rsidR="00D74725" w:rsidRPr="00062D50" w14:paraId="3AD2A610" w14:textId="77777777" w:rsidTr="006E31C3">
        <w:trPr>
          <w:trHeight w:val="444"/>
        </w:trPr>
        <w:tc>
          <w:tcPr>
            <w:tcW w:w="1369" w:type="dxa"/>
          </w:tcPr>
          <w:p w14:paraId="3AD2A60E" w14:textId="65343B9B" w:rsidR="00D74725" w:rsidRPr="00062D50" w:rsidRDefault="00D74725">
            <w:pPr>
              <w:rPr>
                <w:rFonts w:ascii="Aptos" w:hAnsi="Aptos"/>
                <w:highlight w:val="yellow"/>
                <w:lang w:val="en-US"/>
              </w:rPr>
            </w:pPr>
            <w:r w:rsidRPr="00894315">
              <w:rPr>
                <w:rFonts w:ascii="Aptos" w:hAnsi="Aptos"/>
                <w:lang w:val="en-US"/>
              </w:rPr>
              <w:t>Tijd</w:t>
            </w:r>
            <w:r w:rsidR="00B72272" w:rsidRPr="00894315">
              <w:rPr>
                <w:rFonts w:ascii="Aptos" w:hAnsi="Aptos"/>
                <w:lang w:val="en-US"/>
              </w:rPr>
              <w:t xml:space="preserve"> overleg </w:t>
            </w:r>
          </w:p>
        </w:tc>
        <w:tc>
          <w:tcPr>
            <w:tcW w:w="7931" w:type="dxa"/>
          </w:tcPr>
          <w:p w14:paraId="3AD2A60F" w14:textId="161F9080" w:rsidR="00D74725" w:rsidRPr="00062D50" w:rsidRDefault="00AC218C" w:rsidP="7717D0A9">
            <w:pPr>
              <w:rPr>
                <w:rFonts w:ascii="Aptos" w:hAnsi="Aptos"/>
              </w:rPr>
            </w:pPr>
            <w:r>
              <w:rPr>
                <w:rFonts w:ascii="Aptos" w:hAnsi="Aptos"/>
              </w:rPr>
              <w:t>10.15 – 10.30 inloop, koffie &amp; thee</w:t>
            </w:r>
            <w:r>
              <w:rPr>
                <w:rFonts w:ascii="Aptos" w:hAnsi="Aptos"/>
              </w:rPr>
              <w:br/>
              <w:t xml:space="preserve">10.30 – 12.30 vergadering </w:t>
            </w:r>
          </w:p>
        </w:tc>
      </w:tr>
      <w:tr w:rsidR="00D74725" w:rsidRPr="00062D50" w14:paraId="3AD2A613" w14:textId="77777777" w:rsidTr="006E31C3">
        <w:trPr>
          <w:trHeight w:val="221"/>
        </w:trPr>
        <w:tc>
          <w:tcPr>
            <w:tcW w:w="1369" w:type="dxa"/>
          </w:tcPr>
          <w:p w14:paraId="3AD2A611" w14:textId="77777777" w:rsidR="00D74725" w:rsidRPr="00062D50" w:rsidRDefault="00D74725">
            <w:pPr>
              <w:rPr>
                <w:rFonts w:ascii="Aptos" w:hAnsi="Aptos"/>
              </w:rPr>
            </w:pPr>
            <w:r w:rsidRPr="00062D50">
              <w:rPr>
                <w:rFonts w:ascii="Aptos" w:hAnsi="Aptos"/>
              </w:rPr>
              <w:t>Voorzitter</w:t>
            </w:r>
          </w:p>
        </w:tc>
        <w:tc>
          <w:tcPr>
            <w:tcW w:w="7931" w:type="dxa"/>
          </w:tcPr>
          <w:p w14:paraId="3AD2A612" w14:textId="7E31B35A" w:rsidR="00D74725" w:rsidRPr="00062D50" w:rsidRDefault="004B7D4F" w:rsidP="00D74725">
            <w:pPr>
              <w:rPr>
                <w:rFonts w:ascii="Aptos" w:hAnsi="Aptos"/>
              </w:rPr>
            </w:pPr>
            <w:r w:rsidRPr="00062D50">
              <w:rPr>
                <w:rFonts w:ascii="Aptos" w:hAnsi="Aptos"/>
              </w:rPr>
              <w:t>Emmie Huiskes (EH)</w:t>
            </w:r>
          </w:p>
        </w:tc>
      </w:tr>
      <w:tr w:rsidR="00D74725" w:rsidRPr="00062D50" w14:paraId="3AD2A616" w14:textId="77777777" w:rsidTr="006E31C3">
        <w:trPr>
          <w:trHeight w:val="221"/>
        </w:trPr>
        <w:tc>
          <w:tcPr>
            <w:tcW w:w="1369" w:type="dxa"/>
          </w:tcPr>
          <w:p w14:paraId="3AD2A614" w14:textId="77777777" w:rsidR="00D74725" w:rsidRPr="00062D50" w:rsidRDefault="00D74725">
            <w:pPr>
              <w:rPr>
                <w:rFonts w:ascii="Aptos" w:hAnsi="Aptos"/>
              </w:rPr>
            </w:pPr>
            <w:r w:rsidRPr="00062D50">
              <w:rPr>
                <w:rFonts w:ascii="Aptos" w:hAnsi="Aptos"/>
              </w:rPr>
              <w:t>Deelnemers</w:t>
            </w:r>
          </w:p>
        </w:tc>
        <w:tc>
          <w:tcPr>
            <w:tcW w:w="7931" w:type="dxa"/>
          </w:tcPr>
          <w:p w14:paraId="3AD2A615" w14:textId="3647A601" w:rsidR="00D74725" w:rsidRPr="00062D50" w:rsidRDefault="00555070" w:rsidP="00CD5C1B">
            <w:pPr>
              <w:rPr>
                <w:rFonts w:ascii="Aptos" w:hAnsi="Aptos"/>
              </w:rPr>
            </w:pPr>
            <w:r w:rsidRPr="00062D50">
              <w:rPr>
                <w:rFonts w:ascii="Aptos" w:hAnsi="Aptos"/>
              </w:rPr>
              <w:t xml:space="preserve">Gabry (GE), </w:t>
            </w:r>
            <w:r w:rsidR="001538FC">
              <w:rPr>
                <w:rFonts w:ascii="Aptos" w:hAnsi="Aptos"/>
              </w:rPr>
              <w:t xml:space="preserve">Margreet (MB), </w:t>
            </w:r>
            <w:r w:rsidR="002171AF" w:rsidRPr="00062D50">
              <w:rPr>
                <w:rFonts w:ascii="Aptos" w:hAnsi="Aptos"/>
              </w:rPr>
              <w:t>Paula (PK),</w:t>
            </w:r>
            <w:r w:rsidR="41EE3074" w:rsidRPr="00062D50">
              <w:rPr>
                <w:rFonts w:ascii="Aptos" w:hAnsi="Aptos"/>
              </w:rPr>
              <w:t xml:space="preserve"> </w:t>
            </w:r>
            <w:r w:rsidR="004B7D4F" w:rsidRPr="00062D50">
              <w:rPr>
                <w:rFonts w:ascii="Aptos" w:hAnsi="Aptos"/>
              </w:rPr>
              <w:t>M</w:t>
            </w:r>
            <w:r w:rsidRPr="00062D50">
              <w:rPr>
                <w:rFonts w:ascii="Aptos" w:hAnsi="Aptos"/>
              </w:rPr>
              <w:t>arcia</w:t>
            </w:r>
            <w:r w:rsidR="004B7D4F" w:rsidRPr="00062D50">
              <w:rPr>
                <w:rFonts w:ascii="Aptos" w:hAnsi="Aptos"/>
              </w:rPr>
              <w:t xml:space="preserve"> (M</w:t>
            </w:r>
            <w:r w:rsidRPr="00062D50">
              <w:rPr>
                <w:rFonts w:ascii="Aptos" w:hAnsi="Aptos"/>
              </w:rPr>
              <w:t>R</w:t>
            </w:r>
            <w:r w:rsidR="004B7D4F" w:rsidRPr="00062D50">
              <w:rPr>
                <w:rFonts w:ascii="Aptos" w:hAnsi="Aptos"/>
              </w:rPr>
              <w:t>)</w:t>
            </w:r>
            <w:r w:rsidR="00477AFF" w:rsidRPr="00062D50">
              <w:rPr>
                <w:rFonts w:ascii="Aptos" w:hAnsi="Aptos"/>
              </w:rPr>
              <w:t xml:space="preserve"> </w:t>
            </w:r>
            <w:r w:rsidR="41EE3074" w:rsidRPr="00062D50">
              <w:rPr>
                <w:rFonts w:ascii="Aptos" w:hAnsi="Aptos"/>
              </w:rPr>
              <w:t>en Karin (KB)</w:t>
            </w:r>
          </w:p>
        </w:tc>
      </w:tr>
      <w:tr w:rsidR="07CA09A7" w:rsidRPr="00062D50" w14:paraId="23DE4A10" w14:textId="77777777" w:rsidTr="006E31C3">
        <w:trPr>
          <w:trHeight w:val="249"/>
        </w:trPr>
        <w:tc>
          <w:tcPr>
            <w:tcW w:w="1369" w:type="dxa"/>
          </w:tcPr>
          <w:p w14:paraId="78EE3A96" w14:textId="67E9F5B5" w:rsidR="3456A7D4" w:rsidRPr="00062D50" w:rsidRDefault="3456A7D4" w:rsidP="07CA09A7">
            <w:pPr>
              <w:rPr>
                <w:rFonts w:ascii="Aptos" w:hAnsi="Aptos"/>
              </w:rPr>
            </w:pPr>
            <w:r w:rsidRPr="00062D50">
              <w:rPr>
                <w:rFonts w:ascii="Aptos" w:hAnsi="Aptos"/>
              </w:rPr>
              <w:t>Afwezig</w:t>
            </w:r>
          </w:p>
        </w:tc>
        <w:tc>
          <w:tcPr>
            <w:tcW w:w="7931" w:type="dxa"/>
          </w:tcPr>
          <w:p w14:paraId="1BF5E08E" w14:textId="6D5D53F5" w:rsidR="3456A7D4" w:rsidRPr="00062D50" w:rsidRDefault="3456A7D4" w:rsidP="07CA09A7">
            <w:pPr>
              <w:rPr>
                <w:rFonts w:ascii="Aptos" w:hAnsi="Aptos"/>
              </w:rPr>
            </w:pPr>
          </w:p>
        </w:tc>
      </w:tr>
      <w:tr w:rsidR="00D74725" w:rsidRPr="00062D50" w14:paraId="3AD2A619" w14:textId="77777777" w:rsidTr="006E31C3">
        <w:trPr>
          <w:trHeight w:val="51"/>
        </w:trPr>
        <w:tc>
          <w:tcPr>
            <w:tcW w:w="1369" w:type="dxa"/>
          </w:tcPr>
          <w:p w14:paraId="3AD2A617" w14:textId="77777777" w:rsidR="00D74725" w:rsidRPr="00062D50" w:rsidRDefault="00474BCB">
            <w:pPr>
              <w:rPr>
                <w:rFonts w:ascii="Aptos" w:hAnsi="Aptos"/>
                <w:color w:val="00B050"/>
              </w:rPr>
            </w:pPr>
            <w:r w:rsidRPr="00062D50">
              <w:rPr>
                <w:rFonts w:ascii="Aptos" w:hAnsi="Aptos"/>
                <w:color w:val="00B050"/>
              </w:rPr>
              <w:t>Notulist</w:t>
            </w:r>
          </w:p>
        </w:tc>
        <w:tc>
          <w:tcPr>
            <w:tcW w:w="7931" w:type="dxa"/>
          </w:tcPr>
          <w:p w14:paraId="3AD2A618" w14:textId="5F6ED306" w:rsidR="00D74725" w:rsidRPr="00062D50" w:rsidRDefault="001538FC" w:rsidP="0AC0950E">
            <w:pPr>
              <w:spacing w:after="200" w:line="276" w:lineRule="auto"/>
              <w:rPr>
                <w:rFonts w:ascii="Aptos" w:hAnsi="Aptos"/>
              </w:rPr>
            </w:pPr>
            <w:r>
              <w:rPr>
                <w:rFonts w:ascii="Aptos" w:hAnsi="Aptos"/>
              </w:rPr>
              <w:t>Gaby (GE)</w:t>
            </w:r>
          </w:p>
        </w:tc>
      </w:tr>
    </w:tbl>
    <w:p w14:paraId="6591E1A4" w14:textId="3549143F" w:rsidR="00EF359A" w:rsidRDefault="00EF359A" w:rsidP="00773737">
      <w:pPr>
        <w:pStyle w:val="Geenafstand"/>
        <w:rPr>
          <w:rFonts w:ascii="Aptos" w:eastAsia="Calibri" w:hAnsi="Aptos" w:cs="Calibri"/>
          <w:color w:val="000000" w:themeColor="text1"/>
        </w:rPr>
      </w:pPr>
    </w:p>
    <w:p w14:paraId="69464953" w14:textId="0C31880F" w:rsidR="00224C32" w:rsidRPr="002D11EE" w:rsidRDefault="008A2060" w:rsidP="00224C32">
      <w:pPr>
        <w:pStyle w:val="Lijstalinea"/>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Aptos" w:eastAsia="Calibri" w:hAnsi="Aptos" w:cs="Calibri"/>
          <w:b/>
          <w:bCs/>
          <w:color w:val="000000" w:themeColor="text1"/>
        </w:rPr>
      </w:pPr>
      <w:r w:rsidRPr="008A2060">
        <w:rPr>
          <w:rFonts w:ascii="Aptos" w:eastAsia="Calibri" w:hAnsi="Aptos" w:cs="Calibri"/>
          <w:b/>
          <w:bCs/>
          <w:color w:val="000000" w:themeColor="text1"/>
        </w:rPr>
        <w:t>Opening, vaststellen agenda, programma doornemen</w:t>
      </w:r>
    </w:p>
    <w:p w14:paraId="62721A17" w14:textId="60722D5A" w:rsidR="00F855F2" w:rsidRPr="00224C32" w:rsidRDefault="00F60C79" w:rsidP="00224C32">
      <w:pPr>
        <w:rPr>
          <w:rFonts w:ascii="Aptos" w:eastAsia="Calibri" w:hAnsi="Aptos" w:cs="Calibri"/>
          <w:color w:val="000000" w:themeColor="text1"/>
        </w:rPr>
      </w:pPr>
      <w:r w:rsidRPr="00F60C79">
        <w:t>EH heet iedereen welkom.  </w:t>
      </w:r>
      <w:r>
        <w:t xml:space="preserve">De agenda wordt vastgesteld en </w:t>
      </w:r>
      <w:r w:rsidR="009E2DD8">
        <w:t xml:space="preserve">het </w:t>
      </w:r>
      <w:r>
        <w:t>programma doorgenomen.</w:t>
      </w:r>
    </w:p>
    <w:p w14:paraId="029E8699" w14:textId="77777777" w:rsidR="00F60C79" w:rsidRPr="00773737" w:rsidRDefault="00F60C79" w:rsidP="00FC2128">
      <w:pPr>
        <w:pStyle w:val="Lijstalinea"/>
        <w:rPr>
          <w:rFonts w:ascii="Aptos" w:eastAsia="Calibri" w:hAnsi="Aptos" w:cs="Calibri"/>
          <w:color w:val="000000" w:themeColor="text1"/>
        </w:rPr>
      </w:pPr>
    </w:p>
    <w:p w14:paraId="10C58412" w14:textId="764DB44F" w:rsidR="00224C32" w:rsidRPr="002D11EE" w:rsidRDefault="00C24C86" w:rsidP="00224C32">
      <w:pPr>
        <w:pStyle w:val="Lijstalinea"/>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Aptos" w:eastAsia="Calibri" w:hAnsi="Aptos" w:cs="Calibri"/>
          <w:b/>
          <w:bCs/>
          <w:color w:val="000000" w:themeColor="text1"/>
        </w:rPr>
      </w:pPr>
      <w:r w:rsidRPr="00C24C86">
        <w:rPr>
          <w:rFonts w:ascii="Aptos" w:eastAsia="Calibri" w:hAnsi="Aptos" w:cs="Calibri"/>
          <w:b/>
          <w:bCs/>
          <w:color w:val="000000" w:themeColor="text1"/>
        </w:rPr>
        <w:t>Notulen vorige vergadering</w:t>
      </w:r>
    </w:p>
    <w:p w14:paraId="75B7D163" w14:textId="276A8274" w:rsidR="004260E2" w:rsidRPr="002D11EE" w:rsidRDefault="00CA435A" w:rsidP="002D11EE">
      <w:pPr>
        <w:pStyle w:val="Geenafstand"/>
      </w:pPr>
      <w:r>
        <w:t>Er zijn enkele aanpassingen nodig, daarna zijn de notulen akkoord. Act</w:t>
      </w:r>
      <w:r w:rsidR="002D11EE" w:rsidRPr="002D11EE">
        <w:t>ielijst wordt doorgenomen en aangepast. </w:t>
      </w:r>
    </w:p>
    <w:p w14:paraId="39D8E243" w14:textId="22B0896F" w:rsidR="002D11EE" w:rsidRPr="002D11EE" w:rsidRDefault="2BDF795C" w:rsidP="00C24C86">
      <w:pPr>
        <w:pStyle w:val="Geenafstand"/>
        <w:numPr>
          <w:ilvl w:val="0"/>
          <w:numId w:val="24"/>
        </w:numPr>
      </w:pPr>
      <w:r>
        <w:t xml:space="preserve">Aanvulling 7 uur starten WHW, is nog </w:t>
      </w:r>
      <w:r w:rsidR="5181AAC3">
        <w:t>niet akkoord en rond. We wachten sws op advies OR.</w:t>
      </w:r>
    </w:p>
    <w:p w14:paraId="323B8E23" w14:textId="6D28EEB9" w:rsidR="3F984EA6" w:rsidRDefault="3F984EA6" w:rsidP="41C13D53">
      <w:pPr>
        <w:pStyle w:val="Geenafstand"/>
        <w:numPr>
          <w:ilvl w:val="0"/>
          <w:numId w:val="24"/>
        </w:numPr>
      </w:pPr>
      <w:r>
        <w:t xml:space="preserve">Naar aanleiding </w:t>
      </w:r>
      <w:r w:rsidR="1168B18F">
        <w:t xml:space="preserve">Trends FG: MB en MR leveren nog </w:t>
      </w:r>
      <w:r w:rsidR="00A72430">
        <w:t xml:space="preserve">input bij GE </w:t>
      </w:r>
      <w:r w:rsidR="1168B18F">
        <w:t>aan</w:t>
      </w:r>
      <w:r w:rsidR="00A72430">
        <w:t>,</w:t>
      </w:r>
      <w:r w:rsidR="1168B18F">
        <w:t xml:space="preserve"> om </w:t>
      </w:r>
      <w:r w:rsidR="4CBA9D48">
        <w:t xml:space="preserve">een algemene </w:t>
      </w:r>
      <w:r w:rsidR="00F8157A">
        <w:t xml:space="preserve">Trends FG op te kunnen maken. </w:t>
      </w:r>
    </w:p>
    <w:p w14:paraId="7CB6E68A" w14:textId="77777777" w:rsidR="002D11EE" w:rsidRPr="002D11EE" w:rsidRDefault="002D11EE" w:rsidP="002D11EE">
      <w:pPr>
        <w:pStyle w:val="Geenafstand"/>
      </w:pPr>
    </w:p>
    <w:p w14:paraId="0A3E43FC" w14:textId="77777777" w:rsidR="002D11EE" w:rsidRPr="00773737" w:rsidRDefault="002D11EE" w:rsidP="002D11EE">
      <w:pPr>
        <w:pStyle w:val="Geenafstand"/>
      </w:pPr>
    </w:p>
    <w:p w14:paraId="2398B1B7" w14:textId="7AB137C2" w:rsidR="008E7268" w:rsidRPr="002D11EE" w:rsidRDefault="00354AF9" w:rsidP="008E7268">
      <w:pPr>
        <w:pStyle w:val="Lijstalinea"/>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Aptos" w:eastAsia="Calibri" w:hAnsi="Aptos" w:cs="Calibri"/>
          <w:b/>
          <w:bCs/>
          <w:color w:val="000000" w:themeColor="text1"/>
        </w:rPr>
      </w:pPr>
      <w:r w:rsidRPr="002D11EE">
        <w:rPr>
          <w:rFonts w:ascii="Aptos" w:eastAsia="Calibri" w:hAnsi="Aptos" w:cs="Calibri"/>
          <w:b/>
          <w:bCs/>
          <w:color w:val="000000" w:themeColor="text1"/>
        </w:rPr>
        <w:t>Sheet update MT medewerkers</w:t>
      </w:r>
    </w:p>
    <w:p w14:paraId="17CE9D61" w14:textId="45441D9D" w:rsidR="00173760" w:rsidRPr="00DB7DC7" w:rsidRDefault="11F494B0" w:rsidP="00DB7DC7">
      <w:pPr>
        <w:pStyle w:val="Lijstalinea"/>
        <w:numPr>
          <w:ilvl w:val="0"/>
          <w:numId w:val="21"/>
        </w:numPr>
        <w:rPr>
          <w:rFonts w:ascii="Aptos" w:eastAsia="Calibri" w:hAnsi="Aptos" w:cs="Calibri"/>
          <w:color w:val="000000" w:themeColor="text1"/>
        </w:rPr>
      </w:pPr>
      <w:r w:rsidRPr="41C13D53">
        <w:rPr>
          <w:rFonts w:ascii="Aptos" w:eastAsia="Calibri" w:hAnsi="Aptos" w:cs="Calibri"/>
          <w:color w:val="000000" w:themeColor="text1"/>
        </w:rPr>
        <w:t>Contracten die vervallen</w:t>
      </w:r>
      <w:r w:rsidR="00A72430">
        <w:rPr>
          <w:rFonts w:ascii="Aptos" w:eastAsia="Calibri" w:hAnsi="Aptos" w:cs="Calibri"/>
          <w:color w:val="000000" w:themeColor="text1"/>
        </w:rPr>
        <w:t xml:space="preserve"> worden </w:t>
      </w:r>
      <w:r w:rsidRPr="41C13D53">
        <w:rPr>
          <w:rFonts w:ascii="Aptos" w:eastAsia="Calibri" w:hAnsi="Aptos" w:cs="Calibri"/>
          <w:color w:val="000000" w:themeColor="text1"/>
        </w:rPr>
        <w:t>door</w:t>
      </w:r>
      <w:r w:rsidR="00A72430">
        <w:rPr>
          <w:rFonts w:ascii="Aptos" w:eastAsia="Calibri" w:hAnsi="Aptos" w:cs="Calibri"/>
          <w:color w:val="000000" w:themeColor="text1"/>
        </w:rPr>
        <w:t xml:space="preserve">genomen tot en met </w:t>
      </w:r>
      <w:r w:rsidR="003868AC">
        <w:rPr>
          <w:rFonts w:ascii="Aptos" w:eastAsia="Calibri" w:hAnsi="Aptos" w:cs="Calibri"/>
          <w:color w:val="000000" w:themeColor="text1"/>
        </w:rPr>
        <w:t xml:space="preserve">31-05-2026 </w:t>
      </w:r>
      <w:r w:rsidR="1D0BC5F3" w:rsidRPr="41C13D53">
        <w:rPr>
          <w:rFonts w:ascii="Aptos" w:eastAsia="Calibri" w:hAnsi="Aptos" w:cs="Calibri"/>
          <w:color w:val="000000" w:themeColor="text1"/>
        </w:rPr>
        <w:t xml:space="preserve">en </w:t>
      </w:r>
      <w:r w:rsidR="003868AC">
        <w:rPr>
          <w:rFonts w:ascii="Aptos" w:eastAsia="Calibri" w:hAnsi="Aptos" w:cs="Calibri"/>
          <w:color w:val="000000" w:themeColor="text1"/>
        </w:rPr>
        <w:t xml:space="preserve"> afspraken </w:t>
      </w:r>
      <w:r w:rsidR="1D0BC5F3" w:rsidRPr="41C13D53">
        <w:rPr>
          <w:rFonts w:ascii="Aptos" w:eastAsia="Calibri" w:hAnsi="Aptos" w:cs="Calibri"/>
          <w:color w:val="000000" w:themeColor="text1"/>
        </w:rPr>
        <w:t>worden bijgewerkt in MT Sheet</w:t>
      </w:r>
      <w:r w:rsidR="00AB7D9B">
        <w:rPr>
          <w:rFonts w:ascii="Aptos" w:eastAsia="Calibri" w:hAnsi="Aptos" w:cs="Calibri"/>
          <w:color w:val="000000" w:themeColor="text1"/>
        </w:rPr>
        <w:t>, MT is akkoord</w:t>
      </w:r>
      <w:r w:rsidR="003868AC">
        <w:rPr>
          <w:rFonts w:ascii="Aptos" w:eastAsia="Calibri" w:hAnsi="Aptos" w:cs="Calibri"/>
          <w:color w:val="000000" w:themeColor="text1"/>
        </w:rPr>
        <w:t xml:space="preserve"> ov</w:t>
      </w:r>
      <w:r w:rsidR="004C3595">
        <w:rPr>
          <w:rFonts w:ascii="Aptos" w:eastAsia="Calibri" w:hAnsi="Aptos" w:cs="Calibri"/>
          <w:color w:val="000000" w:themeColor="text1"/>
        </w:rPr>
        <w:t>er genomen besluiten.</w:t>
      </w:r>
    </w:p>
    <w:p w14:paraId="6C0C3FF0" w14:textId="11ABDDED" w:rsidR="00354AF9" w:rsidRPr="00354AF9" w:rsidRDefault="11F494B0" w:rsidP="00354AF9">
      <w:pPr>
        <w:pStyle w:val="Lijstalinea"/>
        <w:numPr>
          <w:ilvl w:val="0"/>
          <w:numId w:val="11"/>
        </w:numPr>
        <w:rPr>
          <w:rFonts w:ascii="Aptos" w:eastAsia="Calibri" w:hAnsi="Aptos" w:cs="Calibri"/>
          <w:color w:val="000000" w:themeColor="text1"/>
        </w:rPr>
      </w:pPr>
      <w:r w:rsidRPr="41C13D53">
        <w:rPr>
          <w:rFonts w:ascii="Aptos" w:eastAsia="Calibri" w:hAnsi="Aptos" w:cs="Calibri"/>
          <w:color w:val="000000" w:themeColor="text1"/>
        </w:rPr>
        <w:t>Contracturen t.o.v. daadwerkelijke uren bespreken/ wensen  </w:t>
      </w:r>
      <w:r w:rsidR="51C2CBCC" w:rsidRPr="41C13D53">
        <w:rPr>
          <w:rFonts w:ascii="Aptos" w:eastAsia="Calibri" w:hAnsi="Aptos" w:cs="Calibri"/>
          <w:color w:val="000000" w:themeColor="text1"/>
        </w:rPr>
        <w:t>:</w:t>
      </w:r>
    </w:p>
    <w:p w14:paraId="72E72151" w14:textId="1451D725" w:rsidR="004A1AD4" w:rsidRPr="00A444AD" w:rsidRDefault="004A1AD4" w:rsidP="00A444AD">
      <w:pPr>
        <w:pStyle w:val="Lijstalinea"/>
        <w:numPr>
          <w:ilvl w:val="0"/>
          <w:numId w:val="11"/>
        </w:numPr>
        <w:rPr>
          <w:rFonts w:ascii="Aptos" w:eastAsia="Calibri" w:hAnsi="Aptos" w:cs="Calibri"/>
        </w:rPr>
      </w:pPr>
      <w:r w:rsidRPr="004A1AD4">
        <w:rPr>
          <w:rFonts w:ascii="Aptos" w:eastAsia="Calibri" w:hAnsi="Aptos" w:cs="Calibri"/>
        </w:rPr>
        <w:t>Algemeen</w:t>
      </w:r>
      <w:r w:rsidR="00FB4074">
        <w:rPr>
          <w:rFonts w:ascii="Aptos" w:eastAsia="Calibri" w:hAnsi="Aptos" w:cs="Calibri"/>
        </w:rPr>
        <w:t xml:space="preserve"> om af te spreken</w:t>
      </w:r>
      <w:r w:rsidRPr="004A1AD4">
        <w:rPr>
          <w:rFonts w:ascii="Aptos" w:eastAsia="Calibri" w:hAnsi="Aptos" w:cs="Calibri"/>
        </w:rPr>
        <w:t>: uiterlijk augustus 2026 wederom Contracturen t.o.v. daadwerkelijke uren bespreken/ wensen  </w:t>
      </w:r>
    </w:p>
    <w:p w14:paraId="28FA5043" w14:textId="285F5CD6" w:rsidR="41C13D53" w:rsidRPr="00DB7DC7" w:rsidRDefault="11F494B0" w:rsidP="00DB7DC7">
      <w:pPr>
        <w:pStyle w:val="Lijstalinea"/>
        <w:numPr>
          <w:ilvl w:val="0"/>
          <w:numId w:val="28"/>
        </w:numPr>
        <w:rPr>
          <w:rFonts w:ascii="Aptos" w:eastAsia="Calibri" w:hAnsi="Aptos" w:cs="Calibri"/>
          <w:color w:val="000000" w:themeColor="text1"/>
        </w:rPr>
      </w:pPr>
      <w:r w:rsidRPr="41C13D53">
        <w:rPr>
          <w:rFonts w:ascii="Aptos" w:eastAsia="Calibri" w:hAnsi="Aptos" w:cs="Calibri"/>
          <w:color w:val="000000" w:themeColor="text1"/>
        </w:rPr>
        <w:t>Wijzigingen medewerkers t.o.v. vorig MT overleg </w:t>
      </w:r>
      <w:r w:rsidR="00FB4074">
        <w:rPr>
          <w:rFonts w:ascii="Aptos" w:eastAsia="Calibri" w:hAnsi="Aptos" w:cs="Calibri"/>
          <w:color w:val="000000" w:themeColor="text1"/>
        </w:rPr>
        <w:t>worden ge</w:t>
      </w:r>
      <w:r w:rsidRPr="41C13D53">
        <w:rPr>
          <w:rFonts w:ascii="Aptos" w:eastAsia="Calibri" w:hAnsi="Aptos" w:cs="Calibri"/>
          <w:color w:val="000000" w:themeColor="text1"/>
        </w:rPr>
        <w:t>noem</w:t>
      </w:r>
      <w:r w:rsidR="00FB4074">
        <w:rPr>
          <w:rFonts w:ascii="Aptos" w:eastAsia="Calibri" w:hAnsi="Aptos" w:cs="Calibri"/>
          <w:color w:val="000000" w:themeColor="text1"/>
        </w:rPr>
        <w:t>d</w:t>
      </w:r>
      <w:r w:rsidR="7DDDCC10" w:rsidRPr="41C13D53">
        <w:rPr>
          <w:rFonts w:ascii="Aptos" w:eastAsia="Calibri" w:hAnsi="Aptos" w:cs="Calibri"/>
          <w:color w:val="000000" w:themeColor="text1"/>
        </w:rPr>
        <w:t>:</w:t>
      </w:r>
    </w:p>
    <w:p w14:paraId="21682363" w14:textId="72B4C914" w:rsidR="00354AF9" w:rsidRPr="00354AF9" w:rsidRDefault="11F494B0" w:rsidP="00354AF9">
      <w:pPr>
        <w:pStyle w:val="Lijstalinea"/>
        <w:numPr>
          <w:ilvl w:val="0"/>
          <w:numId w:val="18"/>
        </w:numPr>
        <w:rPr>
          <w:rFonts w:ascii="Aptos" w:eastAsia="Calibri" w:hAnsi="Aptos" w:cs="Calibri"/>
          <w:color w:val="000000" w:themeColor="text1"/>
        </w:rPr>
      </w:pPr>
      <w:r w:rsidRPr="41C13D53">
        <w:rPr>
          <w:rFonts w:ascii="Aptos" w:eastAsia="Calibri" w:hAnsi="Aptos" w:cs="Calibri"/>
          <w:color w:val="000000" w:themeColor="text1"/>
        </w:rPr>
        <w:t>Stand van zaken vacatures </w:t>
      </w:r>
      <w:r w:rsidR="00FB4074">
        <w:rPr>
          <w:rFonts w:ascii="Aptos" w:eastAsia="Calibri" w:hAnsi="Aptos" w:cs="Calibri"/>
          <w:color w:val="000000" w:themeColor="text1"/>
        </w:rPr>
        <w:t>worden besproken:</w:t>
      </w:r>
    </w:p>
    <w:p w14:paraId="3EACC94A" w14:textId="5D27D0DB" w:rsidR="2A27B3A0" w:rsidRDefault="2A27B3A0" w:rsidP="41C13D53">
      <w:pPr>
        <w:pStyle w:val="Lijstalinea"/>
        <w:numPr>
          <w:ilvl w:val="1"/>
          <w:numId w:val="18"/>
        </w:numPr>
        <w:rPr>
          <w:rFonts w:ascii="Aptos" w:eastAsia="Calibri" w:hAnsi="Aptos" w:cs="Calibri"/>
          <w:color w:val="000000" w:themeColor="text1"/>
        </w:rPr>
      </w:pPr>
      <w:r w:rsidRPr="41C13D53">
        <w:rPr>
          <w:rFonts w:ascii="Aptos" w:eastAsia="Calibri" w:hAnsi="Aptos" w:cs="Calibri"/>
          <w:color w:val="000000" w:themeColor="text1"/>
        </w:rPr>
        <w:t>BSO Guyot: nog geen reacties</w:t>
      </w:r>
    </w:p>
    <w:p w14:paraId="362C9AC3" w14:textId="02D8934F" w:rsidR="7DA75686" w:rsidRDefault="7DA75686" w:rsidP="41C13D53">
      <w:pPr>
        <w:pStyle w:val="Lijstalinea"/>
        <w:numPr>
          <w:ilvl w:val="1"/>
          <w:numId w:val="18"/>
        </w:numPr>
        <w:rPr>
          <w:rFonts w:ascii="Aptos" w:eastAsia="Calibri" w:hAnsi="Aptos" w:cs="Calibri"/>
          <w:color w:val="000000" w:themeColor="text1"/>
        </w:rPr>
      </w:pPr>
      <w:r w:rsidRPr="41C13D53">
        <w:rPr>
          <w:rFonts w:ascii="Aptos" w:eastAsia="Calibri" w:hAnsi="Aptos" w:cs="Calibri"/>
          <w:color w:val="000000" w:themeColor="text1"/>
        </w:rPr>
        <w:t>BSO PP: nog niet bekend</w:t>
      </w:r>
    </w:p>
    <w:p w14:paraId="2D5A3063" w14:textId="34A71BB6" w:rsidR="7DA75686" w:rsidRDefault="7DA75686" w:rsidP="41C13D53">
      <w:pPr>
        <w:pStyle w:val="Lijstalinea"/>
        <w:numPr>
          <w:ilvl w:val="1"/>
          <w:numId w:val="18"/>
        </w:numPr>
        <w:rPr>
          <w:rFonts w:ascii="Aptos" w:eastAsia="Calibri" w:hAnsi="Aptos" w:cs="Calibri"/>
          <w:color w:val="000000" w:themeColor="text1"/>
        </w:rPr>
      </w:pPr>
      <w:r w:rsidRPr="41C13D53">
        <w:rPr>
          <w:rFonts w:ascii="Aptos" w:eastAsia="Calibri" w:hAnsi="Aptos" w:cs="Calibri"/>
          <w:color w:val="000000" w:themeColor="text1"/>
        </w:rPr>
        <w:t>BBL: lopend</w:t>
      </w:r>
      <w:r w:rsidR="00FB4074">
        <w:rPr>
          <w:rFonts w:ascii="Aptos" w:eastAsia="Calibri" w:hAnsi="Aptos" w:cs="Calibri"/>
          <w:color w:val="000000" w:themeColor="text1"/>
        </w:rPr>
        <w:t>e vacature</w:t>
      </w:r>
    </w:p>
    <w:p w14:paraId="2AFCF472" w14:textId="7FD8A283" w:rsidR="00DF0471" w:rsidRDefault="7DA75686" w:rsidP="00DB7DC7">
      <w:pPr>
        <w:pStyle w:val="Lijstalinea"/>
        <w:numPr>
          <w:ilvl w:val="1"/>
          <w:numId w:val="18"/>
        </w:numPr>
        <w:rPr>
          <w:rFonts w:ascii="Aptos" w:eastAsia="Calibri" w:hAnsi="Aptos" w:cs="Calibri"/>
          <w:color w:val="000000" w:themeColor="text1"/>
        </w:rPr>
      </w:pPr>
      <w:r w:rsidRPr="41C13D53">
        <w:rPr>
          <w:rFonts w:ascii="Aptos" w:eastAsia="Calibri" w:hAnsi="Aptos" w:cs="Calibri"/>
          <w:color w:val="000000" w:themeColor="text1"/>
        </w:rPr>
        <w:t>V2</w:t>
      </w:r>
      <w:r w:rsidR="00FB4074">
        <w:rPr>
          <w:rFonts w:ascii="Aptos" w:eastAsia="Calibri" w:hAnsi="Aptos" w:cs="Calibri"/>
          <w:color w:val="000000" w:themeColor="text1"/>
        </w:rPr>
        <w:t>: gesprekken lopende tvv bestaande medewerkers</w:t>
      </w:r>
      <w:r w:rsidRPr="41C13D53">
        <w:rPr>
          <w:rFonts w:ascii="Aptos" w:eastAsia="Calibri" w:hAnsi="Aptos" w:cs="Calibri"/>
          <w:color w:val="000000" w:themeColor="text1"/>
        </w:rPr>
        <w:t xml:space="preserve"> </w:t>
      </w:r>
    </w:p>
    <w:p w14:paraId="7058B700" w14:textId="77777777" w:rsidR="00DF0471" w:rsidRDefault="00DF0471" w:rsidP="00DF0471">
      <w:pPr>
        <w:pStyle w:val="Lijstalinea"/>
        <w:rPr>
          <w:rFonts w:ascii="Aptos" w:eastAsia="Calibri" w:hAnsi="Aptos" w:cs="Calibri"/>
          <w:color w:val="000000" w:themeColor="text1"/>
        </w:rPr>
      </w:pPr>
    </w:p>
    <w:p w14:paraId="37C95F76" w14:textId="0A24504E" w:rsidR="00EA3D64" w:rsidRPr="002D11EE" w:rsidRDefault="00D32511" w:rsidP="00CA07F6">
      <w:pPr>
        <w:pStyle w:val="Lijstalinea"/>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Aptos" w:eastAsia="Calibri" w:hAnsi="Aptos" w:cs="Calibri"/>
          <w:b/>
          <w:bCs/>
          <w:color w:val="000000" w:themeColor="text1"/>
        </w:rPr>
      </w:pPr>
      <w:r w:rsidRPr="002D11EE">
        <w:rPr>
          <w:rFonts w:ascii="Aptos" w:eastAsia="Calibri" w:hAnsi="Aptos" w:cs="Calibri"/>
          <w:b/>
          <w:bCs/>
          <w:color w:val="000000" w:themeColor="text1"/>
        </w:rPr>
        <w:t>Jaarplanning </w:t>
      </w:r>
    </w:p>
    <w:p w14:paraId="4784A6C5" w14:textId="2204BFD9" w:rsidR="003B4A93" w:rsidRDefault="00CA55FB" w:rsidP="003B4A93">
      <w:pPr>
        <w:spacing w:after="0"/>
        <w:rPr>
          <w:rFonts w:ascii="Aptos" w:eastAsia="Calibri" w:hAnsi="Aptos" w:cs="Calibri"/>
          <w:color w:val="000000" w:themeColor="text1"/>
        </w:rPr>
      </w:pPr>
      <w:r>
        <w:rPr>
          <w:rFonts w:ascii="Aptos" w:eastAsia="Calibri" w:hAnsi="Aptos" w:cs="Calibri"/>
          <w:color w:val="000000" w:themeColor="text1"/>
        </w:rPr>
        <w:t>Geen bijzonderheden.</w:t>
      </w:r>
    </w:p>
    <w:p w14:paraId="0E9634BB" w14:textId="77777777" w:rsidR="00D32511" w:rsidRPr="00773737" w:rsidRDefault="00D32511" w:rsidP="003B4A93">
      <w:pPr>
        <w:spacing w:after="0"/>
        <w:rPr>
          <w:rFonts w:ascii="Aptos" w:eastAsia="Calibri" w:hAnsi="Aptos" w:cs="Calibri"/>
          <w:color w:val="000000" w:themeColor="text1"/>
        </w:rPr>
      </w:pPr>
    </w:p>
    <w:p w14:paraId="1A4719E3" w14:textId="26A5A805" w:rsidR="00023BBF" w:rsidRPr="00C24C86" w:rsidRDefault="00D32511" w:rsidP="003B4A93">
      <w:pPr>
        <w:pStyle w:val="Lijstalinea"/>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Aptos" w:eastAsia="Calibri" w:hAnsi="Aptos" w:cs="Calibri"/>
          <w:b/>
          <w:bCs/>
        </w:rPr>
      </w:pPr>
      <w:r w:rsidRPr="00C24C86">
        <w:rPr>
          <w:rFonts w:ascii="Aptos" w:eastAsia="Calibri" w:hAnsi="Aptos" w:cs="Calibri"/>
          <w:b/>
          <w:bCs/>
        </w:rPr>
        <w:t>Evaluatie Scholingsplan 2025 </w:t>
      </w:r>
    </w:p>
    <w:p w14:paraId="418ACB09" w14:textId="48D79B59" w:rsidR="00722ED8" w:rsidRDefault="0062780E" w:rsidP="003B4A93">
      <w:pPr>
        <w:spacing w:after="0"/>
        <w:rPr>
          <w:rFonts w:ascii="Aptos" w:eastAsia="Aptos" w:hAnsi="Aptos" w:cs="Aptos"/>
          <w:lang w:eastAsia="nl-NL"/>
        </w:rPr>
      </w:pPr>
      <w:r>
        <w:rPr>
          <w:rFonts w:ascii="Aptos" w:eastAsia="Aptos" w:hAnsi="Aptos" w:cs="Aptos"/>
          <w:lang w:eastAsia="nl-NL"/>
        </w:rPr>
        <w:t>Evalu</w:t>
      </w:r>
      <w:r w:rsidR="00722ED8">
        <w:rPr>
          <w:rFonts w:ascii="Aptos" w:eastAsia="Aptos" w:hAnsi="Aptos" w:cs="Aptos"/>
          <w:lang w:eastAsia="nl-NL"/>
        </w:rPr>
        <w:t xml:space="preserve">atie </w:t>
      </w:r>
      <w:r w:rsidR="00AC6011">
        <w:rPr>
          <w:rFonts w:ascii="Aptos" w:eastAsia="Aptos" w:hAnsi="Aptos" w:cs="Aptos"/>
          <w:lang w:eastAsia="nl-NL"/>
        </w:rPr>
        <w:t>S</w:t>
      </w:r>
      <w:r w:rsidR="00722ED8">
        <w:rPr>
          <w:rFonts w:ascii="Aptos" w:eastAsia="Aptos" w:hAnsi="Aptos" w:cs="Aptos"/>
          <w:lang w:eastAsia="nl-NL"/>
        </w:rPr>
        <w:t xml:space="preserve">cholingsplan 2025 is doorgenomen. </w:t>
      </w:r>
      <w:r w:rsidR="00AC6011">
        <w:rPr>
          <w:rFonts w:ascii="Aptos" w:eastAsia="Aptos" w:hAnsi="Aptos" w:cs="Aptos"/>
          <w:lang w:eastAsia="nl-NL"/>
        </w:rPr>
        <w:t xml:space="preserve">Is </w:t>
      </w:r>
      <w:r w:rsidR="00722ED8">
        <w:rPr>
          <w:rFonts w:ascii="Aptos" w:eastAsia="Aptos" w:hAnsi="Aptos" w:cs="Aptos"/>
          <w:lang w:eastAsia="nl-NL"/>
        </w:rPr>
        <w:t xml:space="preserve">tekstueel en inhoudelijk </w:t>
      </w:r>
      <w:r w:rsidR="00AC6011">
        <w:rPr>
          <w:rFonts w:ascii="Aptos" w:eastAsia="Aptos" w:hAnsi="Aptos" w:cs="Aptos"/>
          <w:lang w:eastAsia="nl-NL"/>
        </w:rPr>
        <w:t xml:space="preserve">iets </w:t>
      </w:r>
      <w:r w:rsidR="00722ED8">
        <w:rPr>
          <w:rFonts w:ascii="Aptos" w:eastAsia="Aptos" w:hAnsi="Aptos" w:cs="Aptos"/>
          <w:lang w:eastAsia="nl-NL"/>
        </w:rPr>
        <w:t xml:space="preserve">aangepast. </w:t>
      </w:r>
    </w:p>
    <w:p w14:paraId="2F76CB85" w14:textId="77777777" w:rsidR="001602FB" w:rsidRDefault="00F413DD" w:rsidP="003B4A93">
      <w:pPr>
        <w:spacing w:after="0"/>
        <w:rPr>
          <w:rFonts w:ascii="Aptos" w:eastAsia="Aptos" w:hAnsi="Aptos" w:cs="Aptos"/>
          <w:lang w:eastAsia="nl-NL"/>
        </w:rPr>
      </w:pPr>
      <w:r>
        <w:rPr>
          <w:rFonts w:ascii="Aptos" w:eastAsia="Aptos" w:hAnsi="Aptos" w:cs="Aptos"/>
          <w:lang w:eastAsia="nl-NL"/>
        </w:rPr>
        <w:t xml:space="preserve">Aanvullingen: </w:t>
      </w:r>
      <w:r w:rsidR="001602FB" w:rsidRPr="001602FB">
        <w:rPr>
          <w:rFonts w:ascii="Aptos" w:eastAsia="Aptos" w:hAnsi="Aptos" w:cs="Aptos"/>
          <w:lang w:eastAsia="nl-NL"/>
        </w:rPr>
        <w:t>Van het aanbod om door te stromen van niveau 3 naar niveau 4 is in 2025 geen gebruik gemaakt door bestaande medewerkers. Er wordt een actie uitgezet om deze mogelijkheid opnieuw onder de aandacht te brengen via Bijdehandje. Daarnaast zal dit worden meegenomen in de functioneringsgesprekken.</w:t>
      </w:r>
      <w:r w:rsidR="001602FB">
        <w:rPr>
          <w:rFonts w:ascii="Aptos" w:eastAsia="Aptos" w:hAnsi="Aptos" w:cs="Aptos"/>
          <w:lang w:eastAsia="nl-NL"/>
        </w:rPr>
        <w:t xml:space="preserve"> </w:t>
      </w:r>
    </w:p>
    <w:p w14:paraId="1E5A78F8" w14:textId="3DFD0A09" w:rsidR="003C65F7" w:rsidRDefault="00AC6011" w:rsidP="003B4A93">
      <w:pPr>
        <w:spacing w:after="0"/>
        <w:rPr>
          <w:rFonts w:ascii="Aptos" w:eastAsia="Aptos" w:hAnsi="Aptos" w:cs="Aptos"/>
          <w:lang w:eastAsia="nl-NL"/>
        </w:rPr>
      </w:pPr>
      <w:r>
        <w:rPr>
          <w:rFonts w:ascii="Aptos" w:eastAsia="Aptos" w:hAnsi="Aptos" w:cs="Aptos"/>
          <w:lang w:eastAsia="nl-NL"/>
        </w:rPr>
        <w:lastRenderedPageBreak/>
        <w:t xml:space="preserve">Peildatum </w:t>
      </w:r>
      <w:r w:rsidR="003C65F7" w:rsidRPr="00A60196">
        <w:rPr>
          <w:rFonts w:ascii="Aptos" w:eastAsia="Aptos" w:hAnsi="Aptos" w:cs="Aptos"/>
          <w:lang w:eastAsia="nl-NL"/>
        </w:rPr>
        <w:t>01-01</w:t>
      </w:r>
      <w:r w:rsidR="004832A2" w:rsidRPr="00A60196">
        <w:rPr>
          <w:rFonts w:ascii="Aptos" w:eastAsia="Aptos" w:hAnsi="Aptos" w:cs="Aptos"/>
          <w:lang w:eastAsia="nl-NL"/>
        </w:rPr>
        <w:t>-</w:t>
      </w:r>
      <w:r w:rsidR="003C65F7" w:rsidRPr="00A60196">
        <w:rPr>
          <w:rFonts w:ascii="Aptos" w:eastAsia="Aptos" w:hAnsi="Aptos" w:cs="Aptos"/>
          <w:lang w:eastAsia="nl-NL"/>
        </w:rPr>
        <w:t>202</w:t>
      </w:r>
      <w:r w:rsidR="004832A2" w:rsidRPr="00A60196">
        <w:rPr>
          <w:rFonts w:ascii="Aptos" w:eastAsia="Aptos" w:hAnsi="Aptos" w:cs="Aptos"/>
          <w:lang w:eastAsia="nl-NL"/>
        </w:rPr>
        <w:t xml:space="preserve">5 </w:t>
      </w:r>
      <w:r>
        <w:rPr>
          <w:rFonts w:ascii="Aptos" w:eastAsia="Aptos" w:hAnsi="Aptos" w:cs="Aptos"/>
          <w:lang w:eastAsia="nl-NL"/>
        </w:rPr>
        <w:t xml:space="preserve">moet worden </w:t>
      </w:r>
      <w:r w:rsidR="004832A2" w:rsidRPr="00A60196">
        <w:rPr>
          <w:rFonts w:ascii="Aptos" w:eastAsia="Aptos" w:hAnsi="Aptos" w:cs="Aptos"/>
          <w:lang w:eastAsia="nl-NL"/>
        </w:rPr>
        <w:t>aan</w:t>
      </w:r>
      <w:r>
        <w:rPr>
          <w:rFonts w:ascii="Aptos" w:eastAsia="Aptos" w:hAnsi="Aptos" w:cs="Aptos"/>
          <w:lang w:eastAsia="nl-NL"/>
        </w:rPr>
        <w:t>ge</w:t>
      </w:r>
      <w:r w:rsidR="004832A2" w:rsidRPr="00A60196">
        <w:rPr>
          <w:rFonts w:ascii="Aptos" w:eastAsia="Aptos" w:hAnsi="Aptos" w:cs="Aptos"/>
          <w:lang w:eastAsia="nl-NL"/>
        </w:rPr>
        <w:t>pas</w:t>
      </w:r>
      <w:r>
        <w:rPr>
          <w:rFonts w:ascii="Aptos" w:eastAsia="Aptos" w:hAnsi="Aptos" w:cs="Aptos"/>
          <w:lang w:eastAsia="nl-NL"/>
        </w:rPr>
        <w:t xml:space="preserve">t naar </w:t>
      </w:r>
      <w:r w:rsidR="004832A2" w:rsidRPr="00A60196">
        <w:rPr>
          <w:rFonts w:ascii="Aptos" w:eastAsia="Aptos" w:hAnsi="Aptos" w:cs="Aptos"/>
          <w:lang w:eastAsia="nl-NL"/>
        </w:rPr>
        <w:t>31-12-2025</w:t>
      </w:r>
    </w:p>
    <w:p w14:paraId="203BA614" w14:textId="21B3E6F4" w:rsidR="00073B31" w:rsidRDefault="007A4A03" w:rsidP="003B4A93">
      <w:pPr>
        <w:spacing w:after="0"/>
        <w:rPr>
          <w:rFonts w:ascii="Aptos" w:eastAsia="Aptos" w:hAnsi="Aptos" w:cs="Aptos"/>
          <w:lang w:eastAsia="nl-NL"/>
        </w:rPr>
      </w:pPr>
      <w:r w:rsidRPr="007A4A03">
        <w:rPr>
          <w:rFonts w:ascii="Aptos" w:eastAsia="Aptos" w:hAnsi="Aptos" w:cs="Aptos"/>
          <w:lang w:eastAsia="nl-NL"/>
        </w:rPr>
        <w:t>De evaluatie van het Scholingsplan 2025 kan hiermee worden vastgesteld.</w:t>
      </w:r>
    </w:p>
    <w:p w14:paraId="70356825" w14:textId="77777777" w:rsidR="007A4A03" w:rsidRPr="00773737" w:rsidRDefault="007A4A03" w:rsidP="003B4A93">
      <w:pPr>
        <w:spacing w:after="0"/>
        <w:rPr>
          <w:rFonts w:ascii="Aptos" w:eastAsia="Calibri" w:hAnsi="Aptos" w:cs="Calibri"/>
          <w:b/>
          <w:bCs/>
          <w:color w:val="000000" w:themeColor="text1"/>
        </w:rPr>
      </w:pPr>
    </w:p>
    <w:p w14:paraId="7786C0DD" w14:textId="7642EF48" w:rsidR="00073B31" w:rsidRPr="00C24C86" w:rsidRDefault="00BE7229" w:rsidP="00D50F34">
      <w:pPr>
        <w:pStyle w:val="Lijstalinea"/>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Aptos" w:eastAsia="Calibri" w:hAnsi="Aptos" w:cs="Calibri"/>
          <w:b/>
          <w:bCs/>
          <w:color w:val="000000" w:themeColor="text1"/>
        </w:rPr>
      </w:pPr>
      <w:r w:rsidRPr="00C24C86">
        <w:rPr>
          <w:rFonts w:ascii="Aptos" w:eastAsia="Calibri" w:hAnsi="Aptos" w:cs="Calibri"/>
          <w:b/>
          <w:bCs/>
          <w:color w:val="000000" w:themeColor="text1"/>
        </w:rPr>
        <w:t>Scholingsplan 2026 </w:t>
      </w:r>
    </w:p>
    <w:p w14:paraId="4FA7A8B4" w14:textId="563E0C5D" w:rsidR="00AC6011" w:rsidRDefault="004A36E0" w:rsidP="00AC6011">
      <w:pPr>
        <w:spacing w:after="0"/>
        <w:rPr>
          <w:rFonts w:ascii="Aptos" w:eastAsia="Aptos" w:hAnsi="Aptos" w:cs="Aptos"/>
          <w:lang w:eastAsia="nl-NL"/>
        </w:rPr>
      </w:pPr>
      <w:r>
        <w:rPr>
          <w:rFonts w:ascii="Aptos" w:eastAsia="Calibri" w:hAnsi="Aptos" w:cs="Calibri"/>
          <w:color w:val="000000" w:themeColor="text1"/>
        </w:rPr>
        <w:t xml:space="preserve">Het </w:t>
      </w:r>
      <w:r w:rsidR="0020652B">
        <w:rPr>
          <w:rFonts w:ascii="Aptos" w:eastAsia="Calibri" w:hAnsi="Aptos" w:cs="Calibri"/>
          <w:color w:val="000000" w:themeColor="text1"/>
        </w:rPr>
        <w:t xml:space="preserve">Scholingsplan 2026 </w:t>
      </w:r>
      <w:r w:rsidR="00AC6011">
        <w:rPr>
          <w:rFonts w:ascii="Aptos" w:eastAsia="Aptos" w:hAnsi="Aptos" w:cs="Aptos"/>
          <w:lang w:eastAsia="nl-NL"/>
        </w:rPr>
        <w:t xml:space="preserve">is doorgenomen. Is tekstueel en inhoudelijk iets aangepast. </w:t>
      </w:r>
    </w:p>
    <w:p w14:paraId="0A88C721" w14:textId="50E57FEA" w:rsidR="00751D28" w:rsidRPr="001C4C16" w:rsidRDefault="004A36E0" w:rsidP="004A36E0">
      <w:pPr>
        <w:spacing w:after="0"/>
        <w:rPr>
          <w:rFonts w:ascii="Aptos" w:eastAsia="Times New Roman" w:hAnsi="Aptos" w:cs="Arial"/>
          <w:lang w:eastAsia="nl-NL"/>
        </w:rPr>
      </w:pPr>
      <w:r w:rsidRPr="004A36E0">
        <w:rPr>
          <w:rFonts w:ascii="Aptos" w:eastAsia="Calibri" w:hAnsi="Aptos" w:cs="Calibri"/>
          <w:color w:val="000000" w:themeColor="text1"/>
        </w:rPr>
        <w:t>De volgende onderdelen zijn herzien en waar nodig aangescherpt:</w:t>
      </w:r>
      <w:r>
        <w:rPr>
          <w:rFonts w:ascii="Aptos" w:eastAsia="Calibri" w:hAnsi="Aptos" w:cs="Calibri"/>
          <w:color w:val="000000" w:themeColor="text1"/>
        </w:rPr>
        <w:t xml:space="preserve"> </w:t>
      </w:r>
      <w:r w:rsidR="00F81784" w:rsidRPr="001C4C16">
        <w:rPr>
          <w:rFonts w:ascii="Aptos" w:eastAsia="Calibri" w:hAnsi="Aptos" w:cs="Calibri"/>
          <w:color w:val="000000" w:themeColor="text1"/>
        </w:rPr>
        <w:t>Aanbod</w:t>
      </w:r>
      <w:r w:rsidR="00DE3361" w:rsidRPr="001C4C16">
        <w:rPr>
          <w:rFonts w:ascii="Aptos" w:eastAsia="Calibri" w:hAnsi="Aptos" w:cs="Calibri"/>
          <w:color w:val="000000" w:themeColor="text1"/>
        </w:rPr>
        <w:t>/vraag via Spiekr</w:t>
      </w:r>
      <w:r w:rsidR="00216A00">
        <w:rPr>
          <w:rFonts w:ascii="Aptos" w:eastAsia="Calibri" w:hAnsi="Aptos" w:cs="Calibri"/>
          <w:color w:val="000000" w:themeColor="text1"/>
        </w:rPr>
        <w:t xml:space="preserve">, </w:t>
      </w:r>
      <w:r w:rsidR="008F4078" w:rsidRPr="001C4C16">
        <w:rPr>
          <w:rFonts w:ascii="Aptos" w:eastAsia="Calibri" w:hAnsi="Aptos" w:cs="Calibri"/>
          <w:color w:val="000000" w:themeColor="text1"/>
        </w:rPr>
        <w:t>Bijscholing/deskundigheidsbevordering</w:t>
      </w:r>
      <w:r w:rsidR="00216A00">
        <w:rPr>
          <w:rFonts w:ascii="Aptos" w:eastAsia="Calibri" w:hAnsi="Aptos" w:cs="Calibri"/>
          <w:color w:val="000000" w:themeColor="text1"/>
        </w:rPr>
        <w:t xml:space="preserve">, </w:t>
      </w:r>
      <w:r w:rsidR="00B345C1" w:rsidRPr="001C4C16">
        <w:rPr>
          <w:rFonts w:ascii="Aptos" w:eastAsia="Calibri" w:hAnsi="Aptos" w:cs="Calibri"/>
          <w:color w:val="000000" w:themeColor="text1"/>
        </w:rPr>
        <w:t>Inwerktraject</w:t>
      </w:r>
      <w:r w:rsidR="00216A00">
        <w:rPr>
          <w:rFonts w:ascii="Aptos" w:eastAsia="Calibri" w:hAnsi="Aptos" w:cs="Calibri"/>
          <w:color w:val="000000" w:themeColor="text1"/>
        </w:rPr>
        <w:t xml:space="preserve"> en </w:t>
      </w:r>
      <w:r w:rsidR="00751D28" w:rsidRPr="001C4C16">
        <w:rPr>
          <w:rFonts w:ascii="Aptos" w:eastAsia="Times New Roman" w:hAnsi="Aptos" w:cs="Arial"/>
          <w:lang w:eastAsia="nl-NL"/>
        </w:rPr>
        <w:t>Loopbaantraject/ Coaching</w:t>
      </w:r>
      <w:r>
        <w:rPr>
          <w:rFonts w:ascii="Aptos" w:eastAsia="Times New Roman" w:hAnsi="Aptos" w:cs="Arial"/>
          <w:lang w:eastAsia="nl-NL"/>
        </w:rPr>
        <w:t>.</w:t>
      </w:r>
    </w:p>
    <w:p w14:paraId="1FF593E9" w14:textId="77777777" w:rsidR="00AD5EB1" w:rsidRPr="00AD5EB1" w:rsidRDefault="00AD5EB1" w:rsidP="00AD5EB1">
      <w:pPr>
        <w:spacing w:after="0"/>
        <w:rPr>
          <w:rFonts w:ascii="Aptos" w:eastAsia="Calibri" w:hAnsi="Aptos" w:cs="Calibri"/>
          <w:color w:val="000000" w:themeColor="text1"/>
        </w:rPr>
      </w:pPr>
      <w:r w:rsidRPr="00AD5EB1">
        <w:rPr>
          <w:rFonts w:ascii="Aptos" w:eastAsia="Calibri" w:hAnsi="Aptos" w:cs="Calibri"/>
          <w:color w:val="000000" w:themeColor="text1"/>
        </w:rPr>
        <w:t>Het scholingsplan 2026 kan hiermee worden vastgesteld.</w:t>
      </w:r>
    </w:p>
    <w:p w14:paraId="2B3802CD" w14:textId="77777777" w:rsidR="00AD5EB1" w:rsidRPr="00AD5EB1" w:rsidRDefault="00AD5EB1" w:rsidP="00AD5EB1">
      <w:pPr>
        <w:spacing w:after="0"/>
        <w:rPr>
          <w:rFonts w:ascii="Aptos" w:eastAsia="Calibri" w:hAnsi="Aptos" w:cs="Calibri"/>
          <w:color w:val="000000" w:themeColor="text1"/>
        </w:rPr>
      </w:pPr>
      <w:r w:rsidRPr="00AD5EB1">
        <w:rPr>
          <w:rFonts w:ascii="Aptos" w:eastAsia="Calibri" w:hAnsi="Aptos" w:cs="Calibri"/>
          <w:color w:val="000000" w:themeColor="text1"/>
        </w:rPr>
        <w:t>Ter aanvulling: de OR en de RvT beschikken over een eigen scholingsbudget.</w:t>
      </w:r>
    </w:p>
    <w:p w14:paraId="0998FD15" w14:textId="77777777" w:rsidR="00BE7229" w:rsidRDefault="00BE7229" w:rsidP="00073B31">
      <w:pPr>
        <w:spacing w:after="0"/>
        <w:rPr>
          <w:rFonts w:ascii="Aptos" w:eastAsia="Calibri" w:hAnsi="Aptos" w:cs="Calibri"/>
          <w:color w:val="000000" w:themeColor="text1"/>
        </w:rPr>
      </w:pPr>
    </w:p>
    <w:p w14:paraId="53EB432B" w14:textId="0570300C" w:rsidR="0013256F" w:rsidRPr="00C24C86" w:rsidRDefault="00DF12E2" w:rsidP="00FA64B3">
      <w:pPr>
        <w:pStyle w:val="Lijstalinea"/>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Aptos" w:eastAsia="Calibri" w:hAnsi="Aptos" w:cs="Calibri"/>
          <w:b/>
          <w:bCs/>
          <w:color w:val="000000" w:themeColor="text1"/>
        </w:rPr>
      </w:pPr>
      <w:r w:rsidRPr="00C24C86">
        <w:rPr>
          <w:rFonts w:ascii="Aptos" w:eastAsia="Calibri" w:hAnsi="Aptos" w:cs="Calibri"/>
          <w:b/>
          <w:bCs/>
          <w:color w:val="000000" w:themeColor="text1"/>
        </w:rPr>
        <w:t>Terugkoppeling beleid familiebanden  </w:t>
      </w:r>
    </w:p>
    <w:p w14:paraId="500B0831" w14:textId="39D8B0C0" w:rsidR="00A43668" w:rsidRPr="00A43668" w:rsidRDefault="729BCA46" w:rsidP="00A43668">
      <w:pPr>
        <w:spacing w:after="0"/>
        <w:rPr>
          <w:rFonts w:ascii="Aptos" w:eastAsia="Calibri" w:hAnsi="Aptos" w:cs="Calibri"/>
          <w:color w:val="000000" w:themeColor="text1"/>
        </w:rPr>
      </w:pPr>
      <w:r w:rsidRPr="3586667E">
        <w:rPr>
          <w:rFonts w:ascii="Aptos" w:eastAsia="Calibri" w:hAnsi="Aptos" w:cs="Calibri"/>
          <w:color w:val="000000" w:themeColor="text1"/>
        </w:rPr>
        <w:t xml:space="preserve">Op verzoek </w:t>
      </w:r>
      <w:r w:rsidR="1BE6D711" w:rsidRPr="3586667E">
        <w:rPr>
          <w:rFonts w:ascii="Aptos" w:eastAsia="Calibri" w:hAnsi="Aptos" w:cs="Calibri"/>
          <w:color w:val="000000" w:themeColor="text1"/>
        </w:rPr>
        <w:t xml:space="preserve">van </w:t>
      </w:r>
      <w:r w:rsidRPr="3586667E">
        <w:rPr>
          <w:rFonts w:ascii="Aptos" w:eastAsia="Calibri" w:hAnsi="Aptos" w:cs="Calibri"/>
          <w:color w:val="000000" w:themeColor="text1"/>
        </w:rPr>
        <w:t xml:space="preserve">het </w:t>
      </w:r>
      <w:r w:rsidR="5627935E" w:rsidRPr="3586667E">
        <w:rPr>
          <w:rFonts w:ascii="Aptos" w:eastAsia="Calibri" w:hAnsi="Aptos" w:cs="Calibri"/>
          <w:color w:val="000000" w:themeColor="text1"/>
        </w:rPr>
        <w:t xml:space="preserve">MT </w:t>
      </w:r>
      <w:r w:rsidRPr="3586667E">
        <w:rPr>
          <w:rFonts w:ascii="Aptos" w:eastAsia="Calibri" w:hAnsi="Aptos" w:cs="Calibri"/>
          <w:color w:val="000000" w:themeColor="text1"/>
        </w:rPr>
        <w:t xml:space="preserve">heeft GE </w:t>
      </w:r>
      <w:r w:rsidR="5627935E" w:rsidRPr="3586667E">
        <w:rPr>
          <w:rFonts w:ascii="Aptos" w:eastAsia="Calibri" w:hAnsi="Aptos" w:cs="Calibri"/>
          <w:color w:val="000000" w:themeColor="text1"/>
        </w:rPr>
        <w:t xml:space="preserve">een </w:t>
      </w:r>
      <w:r w:rsidR="7D6C43D6" w:rsidRPr="3586667E">
        <w:rPr>
          <w:rFonts w:ascii="Aptos" w:eastAsia="Calibri" w:hAnsi="Aptos" w:cs="Calibri"/>
          <w:color w:val="000000" w:themeColor="text1"/>
        </w:rPr>
        <w:t>beleid familiebanden</w:t>
      </w:r>
      <w:r w:rsidR="5627935E" w:rsidRPr="3586667E">
        <w:rPr>
          <w:rFonts w:ascii="Aptos" w:eastAsia="Calibri" w:hAnsi="Aptos" w:cs="Calibri"/>
          <w:color w:val="000000" w:themeColor="text1"/>
        </w:rPr>
        <w:t xml:space="preserve"> </w:t>
      </w:r>
      <w:r w:rsidRPr="3586667E">
        <w:rPr>
          <w:rFonts w:ascii="Aptos" w:eastAsia="Calibri" w:hAnsi="Aptos" w:cs="Calibri"/>
          <w:color w:val="000000" w:themeColor="text1"/>
        </w:rPr>
        <w:t xml:space="preserve">opgesteld. </w:t>
      </w:r>
      <w:r w:rsidR="638939C0" w:rsidRPr="3586667E">
        <w:rPr>
          <w:rFonts w:ascii="Aptos" w:eastAsia="Calibri" w:hAnsi="Aptos" w:cs="Calibri"/>
          <w:color w:val="000000" w:themeColor="text1"/>
        </w:rPr>
        <w:t>Dit b</w:t>
      </w:r>
      <w:r w:rsidR="5627935E" w:rsidRPr="3586667E">
        <w:rPr>
          <w:rFonts w:ascii="Aptos" w:eastAsia="Calibri" w:hAnsi="Aptos" w:cs="Calibri"/>
          <w:color w:val="000000" w:themeColor="text1"/>
        </w:rPr>
        <w:t xml:space="preserve">eleid </w:t>
      </w:r>
      <w:r w:rsidR="638939C0" w:rsidRPr="3586667E">
        <w:rPr>
          <w:rFonts w:ascii="Aptos" w:eastAsia="Calibri" w:hAnsi="Aptos" w:cs="Calibri"/>
          <w:color w:val="000000" w:themeColor="text1"/>
        </w:rPr>
        <w:t xml:space="preserve">is ter advisering voorgelegd aan de OR. Vervolgens hebben EH en GE hierover een gesprek gevoerd met twee OR-leden. Conclusie: </w:t>
      </w:r>
      <w:r w:rsidR="4146DF41" w:rsidRPr="3586667E">
        <w:rPr>
          <w:rFonts w:ascii="Aptos" w:eastAsia="Calibri" w:hAnsi="Aptos" w:cs="Calibri"/>
          <w:color w:val="000000" w:themeColor="text1"/>
        </w:rPr>
        <w:t>h</w:t>
      </w:r>
      <w:r w:rsidR="638939C0" w:rsidRPr="3586667E">
        <w:rPr>
          <w:rFonts w:ascii="Aptos" w:eastAsia="Calibri" w:hAnsi="Aptos" w:cs="Calibri"/>
          <w:color w:val="000000" w:themeColor="text1"/>
        </w:rPr>
        <w:t xml:space="preserve">et beleid Familiebanden wordt niet als afzonderlijk beleid opgenomen in </w:t>
      </w:r>
      <w:r w:rsidR="79A0A4E7" w:rsidRPr="3586667E">
        <w:rPr>
          <w:rFonts w:ascii="Aptos" w:eastAsia="Calibri" w:hAnsi="Aptos" w:cs="Calibri"/>
          <w:color w:val="000000" w:themeColor="text1"/>
        </w:rPr>
        <w:t>Handboek Personeel</w:t>
      </w:r>
      <w:r w:rsidR="638939C0" w:rsidRPr="3586667E">
        <w:rPr>
          <w:rFonts w:ascii="Aptos" w:eastAsia="Calibri" w:hAnsi="Aptos" w:cs="Calibri"/>
          <w:color w:val="000000" w:themeColor="text1"/>
        </w:rPr>
        <w:t>. Een belangrijke overweging hierbij is dat het onderscheid tussen familiebanden en hechte vriendschappen lastig en niet altijd wenselijk is.</w:t>
      </w:r>
    </w:p>
    <w:p w14:paraId="524615F8" w14:textId="0E7CF9A9" w:rsidR="00A43668" w:rsidRPr="00A43668" w:rsidRDefault="24F4F42A" w:rsidP="00A43668">
      <w:pPr>
        <w:spacing w:after="0"/>
        <w:rPr>
          <w:rFonts w:ascii="Aptos" w:eastAsia="Calibri" w:hAnsi="Aptos" w:cs="Calibri"/>
          <w:color w:val="000000" w:themeColor="text1"/>
        </w:rPr>
      </w:pPr>
      <w:r w:rsidRPr="4E4DAE02">
        <w:rPr>
          <w:rFonts w:ascii="Aptos" w:eastAsia="Calibri" w:hAnsi="Aptos" w:cs="Calibri"/>
          <w:color w:val="000000" w:themeColor="text1"/>
        </w:rPr>
        <w:t>De OR heeft geadviseerd om geen apart beleid vast te stellen, maar het onderwerp breder te benaderen en inclusief vriendschappen onder te brengen in de Gedragscode.</w:t>
      </w:r>
    </w:p>
    <w:p w14:paraId="65C5A096" w14:textId="77777777" w:rsidR="00A43668" w:rsidRPr="00A43668" w:rsidRDefault="00A43668" w:rsidP="00A43668">
      <w:pPr>
        <w:spacing w:after="0"/>
        <w:rPr>
          <w:rFonts w:ascii="Aptos" w:eastAsia="Calibri" w:hAnsi="Aptos" w:cs="Calibri"/>
          <w:color w:val="000000" w:themeColor="text1"/>
        </w:rPr>
      </w:pPr>
      <w:r w:rsidRPr="00A43668">
        <w:rPr>
          <w:rFonts w:ascii="Aptos" w:eastAsia="Calibri" w:hAnsi="Aptos" w:cs="Calibri"/>
          <w:color w:val="000000" w:themeColor="text1"/>
        </w:rPr>
        <w:t>Het MT is akkoord met dit advies. De Gedragscode zal daarom worden aangescherpt, waarbij aandacht wordt besteed aan alle vormen van persoonlijke banden, dus naast familiebanden ook vriendschappen.</w:t>
      </w:r>
    </w:p>
    <w:p w14:paraId="1A47D3EB" w14:textId="77777777" w:rsidR="00AD1231" w:rsidRDefault="00AD1231" w:rsidP="00FA64B3">
      <w:pPr>
        <w:spacing w:after="0"/>
        <w:rPr>
          <w:rFonts w:ascii="Aptos" w:eastAsia="Calibri" w:hAnsi="Aptos" w:cs="Calibri"/>
          <w:color w:val="000000" w:themeColor="text1"/>
        </w:rPr>
      </w:pPr>
    </w:p>
    <w:p w14:paraId="60682CDC" w14:textId="0112064A" w:rsidR="006945C9" w:rsidRPr="00C24C86" w:rsidRDefault="00DF12E2" w:rsidP="0025013B">
      <w:pPr>
        <w:pStyle w:val="Lijstalinea"/>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Aptos" w:eastAsia="Calibri" w:hAnsi="Aptos" w:cs="Calibri"/>
          <w:b/>
          <w:bCs/>
          <w:color w:val="000000" w:themeColor="text1"/>
        </w:rPr>
      </w:pPr>
      <w:r w:rsidRPr="00C24C86">
        <w:rPr>
          <w:rFonts w:ascii="Aptos" w:eastAsia="Calibri" w:hAnsi="Aptos" w:cs="Calibri"/>
          <w:b/>
          <w:bCs/>
          <w:color w:val="000000" w:themeColor="text1"/>
        </w:rPr>
        <w:t>Invulling/ vervanging pedagogisch coach functie </w:t>
      </w:r>
    </w:p>
    <w:p w14:paraId="674FD325" w14:textId="0CD7A135" w:rsidR="0077192C" w:rsidRPr="0077192C" w:rsidRDefault="0077192C" w:rsidP="0077192C">
      <w:pPr>
        <w:spacing w:after="0"/>
        <w:rPr>
          <w:rFonts w:ascii="Aptos" w:eastAsia="Calibri" w:hAnsi="Aptos" w:cs="Calibri"/>
          <w:color w:val="000000" w:themeColor="text1"/>
        </w:rPr>
      </w:pPr>
      <w:r w:rsidRPr="0077192C">
        <w:rPr>
          <w:rFonts w:ascii="Aptos" w:eastAsia="Calibri" w:hAnsi="Aptos" w:cs="Calibri"/>
          <w:color w:val="000000" w:themeColor="text1"/>
        </w:rPr>
        <w:t>De vacature voor pedagogisch coach is opgesteld in plaats van de vacature medewerker kwaliteit door PK, EH en GE.</w:t>
      </w:r>
      <w:r>
        <w:rPr>
          <w:rFonts w:ascii="Aptos" w:eastAsia="Calibri" w:hAnsi="Aptos" w:cs="Calibri"/>
          <w:color w:val="000000" w:themeColor="text1"/>
        </w:rPr>
        <w:t xml:space="preserve"> </w:t>
      </w:r>
      <w:r w:rsidRPr="0077192C">
        <w:rPr>
          <w:rFonts w:ascii="Aptos" w:eastAsia="Calibri" w:hAnsi="Aptos" w:cs="Calibri"/>
          <w:color w:val="000000" w:themeColor="text1"/>
        </w:rPr>
        <w:t>Reden: binnen het team Pedagogiek bestaat de voorkeur om het team uit te breiden met een tweede pedagogisch coach, in plaats van een medewerker kwaliteit.</w:t>
      </w:r>
    </w:p>
    <w:p w14:paraId="7C642C6C" w14:textId="51528096" w:rsidR="0077192C" w:rsidRPr="0077192C" w:rsidRDefault="0077192C" w:rsidP="0077192C">
      <w:pPr>
        <w:spacing w:after="0"/>
        <w:rPr>
          <w:rFonts w:ascii="Aptos" w:eastAsia="Calibri" w:hAnsi="Aptos" w:cs="Calibri"/>
          <w:color w:val="000000" w:themeColor="text1"/>
        </w:rPr>
      </w:pPr>
      <w:r w:rsidRPr="0077192C">
        <w:rPr>
          <w:rFonts w:ascii="Aptos" w:eastAsia="Calibri" w:hAnsi="Aptos" w:cs="Calibri"/>
          <w:color w:val="000000" w:themeColor="text1"/>
        </w:rPr>
        <w:t xml:space="preserve">De insteek is om de tweede pedagogisch coach in eerste instantie aan te nemen ter vervanging van het zwangerschapsverlof, inclusief haar taken op het gebied van VVE en beleid (momenteel 24 uur + 4 uur). Daarnaast zal deze persoon </w:t>
      </w:r>
      <w:r>
        <w:rPr>
          <w:rFonts w:ascii="Aptos" w:eastAsia="Calibri" w:hAnsi="Aptos" w:cs="Calibri"/>
          <w:color w:val="000000" w:themeColor="text1"/>
        </w:rPr>
        <w:t xml:space="preserve">voor de </w:t>
      </w:r>
      <w:r w:rsidRPr="0077192C">
        <w:rPr>
          <w:rFonts w:ascii="Aptos" w:eastAsia="Calibri" w:hAnsi="Aptos" w:cs="Calibri"/>
          <w:color w:val="000000" w:themeColor="text1"/>
        </w:rPr>
        <w:t>taken overnemen van de stagecoördinator (nu een combinatie van taken van Karin M. en Shannen) en de rol van aandachtsfunctionaris (in verband met de gewenste urenuitbreiding van Shannen).</w:t>
      </w:r>
    </w:p>
    <w:p w14:paraId="2A092059" w14:textId="1C1B7EFA" w:rsidR="0077192C" w:rsidRPr="0077192C" w:rsidRDefault="00345EAA" w:rsidP="0077192C">
      <w:pPr>
        <w:spacing w:after="0"/>
        <w:rPr>
          <w:rFonts w:ascii="Aptos" w:eastAsia="Calibri" w:hAnsi="Aptos" w:cs="Calibri"/>
          <w:color w:val="000000" w:themeColor="text1"/>
        </w:rPr>
      </w:pPr>
      <w:r w:rsidRPr="00345EAA">
        <w:rPr>
          <w:rFonts w:ascii="Aptos" w:eastAsia="Calibri" w:hAnsi="Aptos" w:cs="Calibri"/>
          <w:color w:val="000000" w:themeColor="text1"/>
        </w:rPr>
        <w:t>De w</w:t>
      </w:r>
      <w:r w:rsidR="0077192C" w:rsidRPr="0077192C">
        <w:rPr>
          <w:rFonts w:ascii="Aptos" w:eastAsia="Calibri" w:hAnsi="Aptos" w:cs="Calibri"/>
          <w:color w:val="000000" w:themeColor="text1"/>
        </w:rPr>
        <w:t>enselijke situatie</w:t>
      </w:r>
      <w:r w:rsidRPr="00345EAA">
        <w:rPr>
          <w:rFonts w:ascii="Aptos" w:eastAsia="Calibri" w:hAnsi="Aptos" w:cs="Calibri"/>
          <w:color w:val="000000" w:themeColor="text1"/>
        </w:rPr>
        <w:t xml:space="preserve"> is dat:</w:t>
      </w:r>
    </w:p>
    <w:p w14:paraId="3B2ACC93" w14:textId="77777777" w:rsidR="0077192C" w:rsidRPr="0077192C" w:rsidRDefault="0077192C" w:rsidP="0077192C">
      <w:pPr>
        <w:numPr>
          <w:ilvl w:val="0"/>
          <w:numId w:val="22"/>
        </w:numPr>
        <w:spacing w:after="0"/>
        <w:rPr>
          <w:rFonts w:ascii="Aptos" w:eastAsia="Calibri" w:hAnsi="Aptos" w:cs="Calibri"/>
          <w:color w:val="000000" w:themeColor="text1"/>
        </w:rPr>
      </w:pPr>
      <w:r w:rsidRPr="0077192C">
        <w:rPr>
          <w:rFonts w:ascii="Aptos" w:eastAsia="Calibri" w:hAnsi="Aptos" w:cs="Calibri"/>
          <w:color w:val="000000" w:themeColor="text1"/>
        </w:rPr>
        <w:t>Per 1 april 2026: aanstelling voor 20 uur per week naast de huidige coach/beleidsmedewerker.</w:t>
      </w:r>
    </w:p>
    <w:p w14:paraId="73F6FFDC" w14:textId="77777777" w:rsidR="0077192C" w:rsidRDefault="0077192C" w:rsidP="0077192C">
      <w:pPr>
        <w:numPr>
          <w:ilvl w:val="0"/>
          <w:numId w:val="22"/>
        </w:numPr>
        <w:spacing w:after="0"/>
        <w:rPr>
          <w:rFonts w:ascii="Aptos" w:eastAsia="Calibri" w:hAnsi="Aptos" w:cs="Calibri"/>
          <w:color w:val="000000" w:themeColor="text1"/>
        </w:rPr>
      </w:pPr>
      <w:r w:rsidRPr="0077192C">
        <w:rPr>
          <w:rFonts w:ascii="Aptos" w:eastAsia="Calibri" w:hAnsi="Aptos" w:cs="Calibri"/>
          <w:color w:val="000000" w:themeColor="text1"/>
        </w:rPr>
        <w:t>Tijdens de zwangerschaps- en verlofvervanging: inzet voor 24 uur + 4 uur.</w:t>
      </w:r>
    </w:p>
    <w:p w14:paraId="65C2A0AB" w14:textId="77777777" w:rsidR="0077192C" w:rsidRPr="0077192C" w:rsidRDefault="0077192C" w:rsidP="0077192C">
      <w:pPr>
        <w:numPr>
          <w:ilvl w:val="0"/>
          <w:numId w:val="22"/>
        </w:numPr>
        <w:spacing w:after="0"/>
        <w:rPr>
          <w:rFonts w:ascii="Aptos" w:eastAsia="Calibri" w:hAnsi="Aptos" w:cs="Calibri"/>
          <w:color w:val="000000" w:themeColor="text1"/>
        </w:rPr>
      </w:pPr>
      <w:r w:rsidRPr="0077192C">
        <w:rPr>
          <w:rFonts w:ascii="Aptos" w:eastAsia="Calibri" w:hAnsi="Aptos" w:cs="Calibri"/>
          <w:color w:val="000000" w:themeColor="text1"/>
        </w:rPr>
        <w:t>Na afloop van de zwangerschaps- en verlofvervanging is het de wens om structureel een pedagogisch coach voor 20 uur per week aan te stellen. Dit zal in 2026 nader worden onderzocht.</w:t>
      </w:r>
    </w:p>
    <w:p w14:paraId="769AA2CC" w14:textId="77777777" w:rsidR="0077192C" w:rsidRPr="0077192C" w:rsidRDefault="0077192C" w:rsidP="0077192C">
      <w:pPr>
        <w:spacing w:after="0"/>
        <w:rPr>
          <w:rFonts w:ascii="Aptos" w:eastAsia="Calibri" w:hAnsi="Aptos" w:cs="Calibri"/>
          <w:color w:val="000000" w:themeColor="text1"/>
        </w:rPr>
      </w:pPr>
      <w:r w:rsidRPr="0077192C">
        <w:rPr>
          <w:rFonts w:ascii="Aptos" w:eastAsia="Calibri" w:hAnsi="Aptos" w:cs="Calibri"/>
          <w:color w:val="000000" w:themeColor="text1"/>
        </w:rPr>
        <w:t>De vacature wordt uitgezet als tijdelijke functie tot en met januari 2027. In de tussenliggende periode wordt onderzocht of een structurele invulling als tweede pedagogisch coach mogelijk en wenselijk is.</w:t>
      </w:r>
    </w:p>
    <w:p w14:paraId="256474C8" w14:textId="6C524D31" w:rsidR="0077192C" w:rsidRPr="0077192C" w:rsidRDefault="0077192C" w:rsidP="0077192C">
      <w:pPr>
        <w:spacing w:after="0"/>
        <w:rPr>
          <w:rFonts w:ascii="Aptos" w:eastAsia="Calibri" w:hAnsi="Aptos" w:cs="Calibri"/>
          <w:color w:val="000000" w:themeColor="text1"/>
        </w:rPr>
      </w:pPr>
      <w:r w:rsidRPr="0077192C">
        <w:rPr>
          <w:rFonts w:ascii="Aptos" w:eastAsia="Calibri" w:hAnsi="Aptos" w:cs="Calibri"/>
          <w:color w:val="000000" w:themeColor="text1"/>
        </w:rPr>
        <w:t>Het MT heeft enige zorg over de structurele invulling van een tweede pedagogisch coach, maar is akkoord met het uitzetten van de</w:t>
      </w:r>
      <w:r w:rsidR="009852A6">
        <w:rPr>
          <w:rFonts w:ascii="Aptos" w:eastAsia="Calibri" w:hAnsi="Aptos" w:cs="Calibri"/>
          <w:color w:val="000000" w:themeColor="text1"/>
        </w:rPr>
        <w:t xml:space="preserve"> vacature. Indien mogelijk eind deze week.</w:t>
      </w:r>
    </w:p>
    <w:p w14:paraId="377AA948" w14:textId="77777777" w:rsidR="00292268" w:rsidRDefault="00292268" w:rsidP="006A5848">
      <w:pPr>
        <w:spacing w:after="0"/>
        <w:rPr>
          <w:rFonts w:ascii="Aptos" w:eastAsia="Calibri" w:hAnsi="Aptos" w:cs="Calibri"/>
          <w:color w:val="000000" w:themeColor="text1"/>
        </w:rPr>
      </w:pPr>
    </w:p>
    <w:p w14:paraId="26155E18" w14:textId="178ADB04" w:rsidR="00292268" w:rsidRPr="00773737" w:rsidRDefault="000D3088" w:rsidP="002C1C1A">
      <w:pPr>
        <w:pStyle w:val="Lijstalinea"/>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Aptos" w:eastAsia="Calibri" w:hAnsi="Aptos" w:cs="Calibri"/>
          <w:b/>
          <w:bCs/>
          <w:color w:val="000000" w:themeColor="text1"/>
        </w:rPr>
      </w:pPr>
      <w:r w:rsidRPr="00773737">
        <w:rPr>
          <w:rFonts w:ascii="Aptos" w:eastAsia="Calibri" w:hAnsi="Aptos" w:cs="Calibri"/>
          <w:b/>
          <w:bCs/>
          <w:color w:val="000000" w:themeColor="text1"/>
        </w:rPr>
        <w:t>W.v.t.t.k.</w:t>
      </w:r>
    </w:p>
    <w:p w14:paraId="2731DD36" w14:textId="6EE9C885" w:rsidR="002F314C" w:rsidRDefault="002F314C" w:rsidP="002F314C">
      <w:pPr>
        <w:pStyle w:val="paragraph"/>
        <w:numPr>
          <w:ilvl w:val="0"/>
          <w:numId w:val="4"/>
        </w:numPr>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t>Inwerken Sanne en Danielle</w:t>
      </w:r>
      <w:r w:rsidR="0052394F">
        <w:rPr>
          <w:rStyle w:val="normaltextrun"/>
          <w:rFonts w:ascii="Aptos" w:hAnsi="Aptos" w:cs="Segoe UI"/>
          <w:sz w:val="22"/>
          <w:szCs w:val="22"/>
        </w:rPr>
        <w:t xml:space="preserve">: </w:t>
      </w:r>
      <w:r w:rsidR="00A77BF1">
        <w:rPr>
          <w:rStyle w:val="normaltextrun"/>
          <w:rFonts w:ascii="Aptos" w:hAnsi="Aptos" w:cs="Segoe UI"/>
          <w:sz w:val="22"/>
          <w:szCs w:val="22"/>
        </w:rPr>
        <w:t xml:space="preserve">Beiden </w:t>
      </w:r>
      <w:r w:rsidR="007A4A03">
        <w:rPr>
          <w:rStyle w:val="normaltextrun"/>
          <w:rFonts w:ascii="Aptos" w:hAnsi="Aptos" w:cs="Segoe UI"/>
          <w:sz w:val="22"/>
          <w:szCs w:val="22"/>
        </w:rPr>
        <w:t>z</w:t>
      </w:r>
      <w:r w:rsidR="00A77BF1">
        <w:rPr>
          <w:rStyle w:val="normaltextrun"/>
          <w:rFonts w:ascii="Aptos" w:hAnsi="Aptos" w:cs="Segoe UI"/>
          <w:sz w:val="22"/>
          <w:szCs w:val="22"/>
        </w:rPr>
        <w:t xml:space="preserve">ullen </w:t>
      </w:r>
      <w:r w:rsidR="007A4A03">
        <w:rPr>
          <w:rStyle w:val="normaltextrun"/>
          <w:rFonts w:ascii="Aptos" w:hAnsi="Aptos" w:cs="Segoe UI"/>
          <w:sz w:val="22"/>
          <w:szCs w:val="22"/>
        </w:rPr>
        <w:t xml:space="preserve">worden </w:t>
      </w:r>
      <w:r w:rsidR="00A77BF1">
        <w:rPr>
          <w:rStyle w:val="normaltextrun"/>
          <w:rFonts w:ascii="Aptos" w:hAnsi="Aptos" w:cs="Segoe UI"/>
          <w:sz w:val="22"/>
          <w:szCs w:val="22"/>
        </w:rPr>
        <w:t>t</w:t>
      </w:r>
      <w:r w:rsidR="0052394F">
        <w:rPr>
          <w:rStyle w:val="normaltextrun"/>
          <w:rFonts w:ascii="Aptos" w:hAnsi="Aptos" w:cs="Segoe UI"/>
          <w:sz w:val="22"/>
          <w:szCs w:val="22"/>
        </w:rPr>
        <w:t>oe</w:t>
      </w:r>
      <w:r w:rsidR="0095553B">
        <w:rPr>
          <w:rStyle w:val="normaltextrun"/>
          <w:rFonts w:ascii="Aptos" w:hAnsi="Aptos" w:cs="Segoe UI"/>
          <w:sz w:val="22"/>
          <w:szCs w:val="22"/>
        </w:rPr>
        <w:t>ge</w:t>
      </w:r>
      <w:r w:rsidR="0052394F">
        <w:rPr>
          <w:rStyle w:val="normaltextrun"/>
          <w:rFonts w:ascii="Aptos" w:hAnsi="Aptos" w:cs="Segoe UI"/>
          <w:sz w:val="22"/>
          <w:szCs w:val="22"/>
        </w:rPr>
        <w:t>voeg</w:t>
      </w:r>
      <w:r w:rsidR="0095553B">
        <w:rPr>
          <w:rStyle w:val="normaltextrun"/>
          <w:rFonts w:ascii="Aptos" w:hAnsi="Aptos" w:cs="Segoe UI"/>
          <w:sz w:val="22"/>
          <w:szCs w:val="22"/>
        </w:rPr>
        <w:t>d</w:t>
      </w:r>
      <w:r w:rsidR="0052394F">
        <w:rPr>
          <w:rStyle w:val="normaltextrun"/>
          <w:rFonts w:ascii="Aptos" w:hAnsi="Aptos" w:cs="Segoe UI"/>
          <w:sz w:val="22"/>
          <w:szCs w:val="22"/>
        </w:rPr>
        <w:t xml:space="preserve"> aan </w:t>
      </w:r>
      <w:r w:rsidR="00AB6F85">
        <w:rPr>
          <w:rStyle w:val="normaltextrun"/>
          <w:rFonts w:ascii="Aptos" w:hAnsi="Aptos" w:cs="Segoe UI"/>
          <w:sz w:val="22"/>
          <w:szCs w:val="22"/>
        </w:rPr>
        <w:t>vakantieroosters</w:t>
      </w:r>
      <w:r w:rsidR="000C4C6C">
        <w:rPr>
          <w:rStyle w:val="normaltextrun"/>
          <w:rFonts w:ascii="Aptos" w:hAnsi="Aptos" w:cs="Segoe UI"/>
          <w:sz w:val="22"/>
          <w:szCs w:val="22"/>
        </w:rPr>
        <w:t xml:space="preserve">, EH regelt </w:t>
      </w:r>
      <w:r w:rsidR="007A4A03">
        <w:rPr>
          <w:rStyle w:val="normaltextrun"/>
          <w:rFonts w:ascii="Aptos" w:hAnsi="Aptos" w:cs="Segoe UI"/>
          <w:sz w:val="22"/>
          <w:szCs w:val="22"/>
        </w:rPr>
        <w:t>communicatie</w:t>
      </w:r>
      <w:r w:rsidR="00A77BF1">
        <w:rPr>
          <w:rStyle w:val="normaltextrun"/>
          <w:rFonts w:ascii="Aptos" w:hAnsi="Aptos" w:cs="Segoe UI"/>
          <w:sz w:val="22"/>
          <w:szCs w:val="22"/>
        </w:rPr>
        <w:t xml:space="preserve"> naar medewerkers. P</w:t>
      </w:r>
      <w:r w:rsidR="0095553B">
        <w:rPr>
          <w:rStyle w:val="normaltextrun"/>
          <w:rFonts w:ascii="Aptos" w:hAnsi="Aptos" w:cs="Segoe UI"/>
          <w:sz w:val="22"/>
          <w:szCs w:val="22"/>
        </w:rPr>
        <w:t xml:space="preserve">&amp;O </w:t>
      </w:r>
      <w:r w:rsidR="00A77BF1">
        <w:rPr>
          <w:rStyle w:val="normaltextrun"/>
          <w:rFonts w:ascii="Aptos" w:hAnsi="Aptos" w:cs="Segoe UI"/>
          <w:sz w:val="22"/>
          <w:szCs w:val="22"/>
        </w:rPr>
        <w:t xml:space="preserve">regelt op basis </w:t>
      </w:r>
      <w:r w:rsidR="00290201">
        <w:rPr>
          <w:rStyle w:val="normaltextrun"/>
          <w:rFonts w:ascii="Aptos" w:hAnsi="Aptos" w:cs="Segoe UI"/>
          <w:sz w:val="22"/>
          <w:szCs w:val="22"/>
        </w:rPr>
        <w:t>van</w:t>
      </w:r>
      <w:r w:rsidR="00A77BF1">
        <w:rPr>
          <w:rStyle w:val="normaltextrun"/>
          <w:rFonts w:ascii="Aptos" w:hAnsi="Aptos" w:cs="Segoe UI"/>
          <w:sz w:val="22"/>
          <w:szCs w:val="22"/>
        </w:rPr>
        <w:t xml:space="preserve"> mutaties </w:t>
      </w:r>
      <w:r w:rsidR="0095553B">
        <w:rPr>
          <w:rStyle w:val="normaltextrun"/>
          <w:rFonts w:ascii="Aptos" w:hAnsi="Aptos" w:cs="Segoe UI"/>
          <w:sz w:val="22"/>
          <w:szCs w:val="22"/>
        </w:rPr>
        <w:t xml:space="preserve">EH de </w:t>
      </w:r>
      <w:r w:rsidR="00A77BF1">
        <w:rPr>
          <w:rStyle w:val="normaltextrun"/>
          <w:rFonts w:ascii="Aptos" w:hAnsi="Aptos" w:cs="Segoe UI"/>
          <w:sz w:val="22"/>
          <w:szCs w:val="22"/>
        </w:rPr>
        <w:t xml:space="preserve">administratieve </w:t>
      </w:r>
      <w:r w:rsidR="00290201">
        <w:rPr>
          <w:rStyle w:val="normaltextrun"/>
          <w:rFonts w:ascii="Aptos" w:hAnsi="Aptos" w:cs="Segoe UI"/>
          <w:sz w:val="22"/>
          <w:szCs w:val="22"/>
        </w:rPr>
        <w:t>zaken.</w:t>
      </w:r>
      <w:r w:rsidR="000C0DAC">
        <w:rPr>
          <w:rStyle w:val="normaltextrun"/>
          <w:rFonts w:ascii="Aptos" w:hAnsi="Aptos" w:cs="Segoe UI"/>
          <w:sz w:val="22"/>
          <w:szCs w:val="22"/>
        </w:rPr>
        <w:t xml:space="preserve"> MB heeft inwerktraject klaar gezet ter aanvulling MT.</w:t>
      </w:r>
    </w:p>
    <w:p w14:paraId="6B7D584D" w14:textId="516B2EEE" w:rsidR="002F314C" w:rsidRPr="002F314C" w:rsidRDefault="002F314C" w:rsidP="002F314C">
      <w:pPr>
        <w:pStyle w:val="paragraph"/>
        <w:numPr>
          <w:ilvl w:val="0"/>
          <w:numId w:val="4"/>
        </w:numPr>
        <w:spacing w:before="0" w:beforeAutospacing="0" w:after="0" w:afterAutospacing="0"/>
        <w:textAlignment w:val="baseline"/>
        <w:rPr>
          <w:rStyle w:val="scxw243070677"/>
          <w:rFonts w:ascii="Segoe UI" w:hAnsi="Segoe UI" w:cs="Segoe UI"/>
          <w:sz w:val="18"/>
          <w:szCs w:val="18"/>
        </w:rPr>
      </w:pPr>
      <w:r>
        <w:rPr>
          <w:rStyle w:val="normaltextrun"/>
          <w:rFonts w:ascii="Aptos" w:hAnsi="Aptos" w:cs="Segoe UI"/>
          <w:sz w:val="22"/>
          <w:szCs w:val="22"/>
        </w:rPr>
        <w:t>Etentje MT 12-03</w:t>
      </w:r>
      <w:r w:rsidR="00290201">
        <w:rPr>
          <w:rStyle w:val="normaltextrun"/>
          <w:rFonts w:ascii="Aptos" w:hAnsi="Aptos" w:cs="Segoe UI"/>
          <w:sz w:val="22"/>
          <w:szCs w:val="22"/>
        </w:rPr>
        <w:t>: met huidig MT, met activiteit. KB regelt</w:t>
      </w:r>
      <w:r w:rsidR="00102637">
        <w:rPr>
          <w:rStyle w:val="normaltextrun"/>
          <w:rFonts w:ascii="Aptos" w:hAnsi="Aptos" w:cs="Segoe UI"/>
          <w:sz w:val="22"/>
          <w:szCs w:val="22"/>
        </w:rPr>
        <w:t>.</w:t>
      </w:r>
    </w:p>
    <w:p w14:paraId="3F0018E4" w14:textId="72ED1936" w:rsidR="002F314C" w:rsidRDefault="002F314C" w:rsidP="002F314C">
      <w:pPr>
        <w:pStyle w:val="paragraph"/>
        <w:numPr>
          <w:ilvl w:val="0"/>
          <w:numId w:val="4"/>
        </w:numPr>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t>MT overleg wisselen van 24-03 naar 31-03 </w:t>
      </w:r>
      <w:r>
        <w:rPr>
          <w:rStyle w:val="eop"/>
          <w:rFonts w:ascii="Aptos" w:hAnsi="Aptos" w:cs="Segoe UI"/>
          <w:sz w:val="22"/>
          <w:szCs w:val="22"/>
        </w:rPr>
        <w:t> </w:t>
      </w:r>
      <w:r w:rsidR="00102637">
        <w:rPr>
          <w:rStyle w:val="eop"/>
          <w:rFonts w:ascii="Aptos" w:hAnsi="Aptos" w:cs="Segoe UI"/>
          <w:sz w:val="22"/>
          <w:szCs w:val="22"/>
        </w:rPr>
        <w:t>i.v.m. arbeidsdeskundig onderzoek. MT akkoord.</w:t>
      </w:r>
    </w:p>
    <w:p w14:paraId="339CA084" w14:textId="77777777" w:rsidR="00226AEB" w:rsidRPr="000123F0" w:rsidRDefault="00226AEB" w:rsidP="00226AEB">
      <w:pPr>
        <w:pStyle w:val="Lijstalinea"/>
        <w:spacing w:after="0"/>
        <w:ind w:left="360"/>
        <w:rPr>
          <w:rFonts w:ascii="Aptos" w:eastAsia="Calibri" w:hAnsi="Aptos" w:cs="Calibri"/>
          <w:color w:val="000000" w:themeColor="text1"/>
        </w:rPr>
      </w:pPr>
    </w:p>
    <w:p w14:paraId="5D1A5A8A" w14:textId="02F58E41" w:rsidR="009A6913" w:rsidRPr="00226AEB" w:rsidRDefault="00226AEB" w:rsidP="00226AEB">
      <w:pPr>
        <w:pStyle w:val="Lijstalinea"/>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Aptos" w:eastAsia="Calibri" w:hAnsi="Aptos" w:cs="Calibri"/>
          <w:b/>
          <w:bCs/>
          <w:color w:val="000000" w:themeColor="text1"/>
        </w:rPr>
      </w:pPr>
      <w:r w:rsidRPr="00226AEB">
        <w:rPr>
          <w:rFonts w:ascii="Aptos" w:eastAsia="Calibri" w:hAnsi="Aptos" w:cs="Calibri"/>
          <w:b/>
          <w:bCs/>
          <w:color w:val="000000" w:themeColor="text1"/>
        </w:rPr>
        <w:t>actielijst</w:t>
      </w:r>
    </w:p>
    <w:p w14:paraId="24134AA0" w14:textId="77777777" w:rsidR="00226AEB" w:rsidRDefault="00226AEB" w:rsidP="000D3088">
      <w:pPr>
        <w:spacing w:after="0"/>
        <w:rPr>
          <w:rFonts w:ascii="Aptos" w:eastAsia="Calibri" w:hAnsi="Aptos" w:cs="Calibri"/>
          <w:color w:val="000000" w:themeColor="text1"/>
        </w:rPr>
      </w:pPr>
    </w:p>
    <w:tbl>
      <w:tblPr>
        <w:tblW w:w="9024" w:type="dxa"/>
        <w:tblInd w:w="-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813"/>
        <w:gridCol w:w="1524"/>
        <w:gridCol w:w="1328"/>
        <w:gridCol w:w="1359"/>
      </w:tblGrid>
      <w:tr w:rsidR="00420D72" w14:paraId="4F72025E" w14:textId="77777777" w:rsidTr="3586667E">
        <w:trPr>
          <w:trHeight w:val="285"/>
        </w:trPr>
        <w:tc>
          <w:tcPr>
            <w:tcW w:w="4813" w:type="dxa"/>
            <w:tcBorders>
              <w:top w:val="single" w:sz="6" w:space="0" w:color="auto"/>
              <w:left w:val="single" w:sz="6" w:space="0" w:color="auto"/>
              <w:bottom w:val="single" w:sz="6" w:space="0" w:color="auto"/>
              <w:right w:val="single" w:sz="6" w:space="0" w:color="auto"/>
            </w:tcBorders>
          </w:tcPr>
          <w:p w14:paraId="0B91F79D" w14:textId="77777777" w:rsidR="00420D72" w:rsidRDefault="00420D72" w:rsidP="00314737">
            <w:pPr>
              <w:pStyle w:val="Geenafstand"/>
              <w:rPr>
                <w:rFonts w:eastAsiaTheme="minorEastAsia"/>
                <w:b/>
                <w:bCs/>
              </w:rPr>
            </w:pPr>
            <w:r w:rsidRPr="17C5CC31">
              <w:rPr>
                <w:rFonts w:eastAsiaTheme="minorEastAsia"/>
                <w:b/>
                <w:bCs/>
              </w:rPr>
              <w:t>Acties</w:t>
            </w:r>
          </w:p>
        </w:tc>
        <w:tc>
          <w:tcPr>
            <w:tcW w:w="1524" w:type="dxa"/>
            <w:tcBorders>
              <w:top w:val="single" w:sz="6" w:space="0" w:color="auto"/>
              <w:left w:val="single" w:sz="6" w:space="0" w:color="auto"/>
              <w:bottom w:val="single" w:sz="6" w:space="0" w:color="auto"/>
              <w:right w:val="single" w:sz="6" w:space="0" w:color="auto"/>
            </w:tcBorders>
          </w:tcPr>
          <w:p w14:paraId="79D4FCA0" w14:textId="77777777" w:rsidR="00420D72" w:rsidRDefault="00420D72" w:rsidP="00314737">
            <w:pPr>
              <w:pStyle w:val="Geenafstand"/>
              <w:rPr>
                <w:rFonts w:eastAsiaTheme="minorEastAsia"/>
                <w:b/>
                <w:bCs/>
              </w:rPr>
            </w:pPr>
            <w:r w:rsidRPr="17C5CC31">
              <w:rPr>
                <w:rFonts w:eastAsiaTheme="minorEastAsia"/>
                <w:b/>
                <w:bCs/>
              </w:rPr>
              <w:t>Wie</w:t>
            </w:r>
          </w:p>
        </w:tc>
        <w:tc>
          <w:tcPr>
            <w:tcW w:w="1328" w:type="dxa"/>
            <w:tcBorders>
              <w:top w:val="single" w:sz="6" w:space="0" w:color="auto"/>
              <w:left w:val="single" w:sz="6" w:space="0" w:color="auto"/>
              <w:bottom w:val="single" w:sz="6" w:space="0" w:color="auto"/>
              <w:right w:val="single" w:sz="6" w:space="0" w:color="auto"/>
            </w:tcBorders>
          </w:tcPr>
          <w:p w14:paraId="7AEC87F9" w14:textId="77777777" w:rsidR="00420D72" w:rsidRDefault="00420D72" w:rsidP="00314737">
            <w:pPr>
              <w:pStyle w:val="Geenafstand"/>
              <w:rPr>
                <w:rFonts w:eastAsiaTheme="minorEastAsia"/>
              </w:rPr>
            </w:pPr>
            <w:r w:rsidRPr="17C5CC31">
              <w:rPr>
                <w:rFonts w:eastAsiaTheme="minorEastAsia"/>
                <w:b/>
                <w:bCs/>
              </w:rPr>
              <w:t>Deadline</w:t>
            </w:r>
            <w:r w:rsidRPr="17C5CC31">
              <w:rPr>
                <w:rFonts w:eastAsiaTheme="minorEastAsia"/>
              </w:rPr>
              <w:t>      </w:t>
            </w:r>
          </w:p>
        </w:tc>
        <w:tc>
          <w:tcPr>
            <w:tcW w:w="1359" w:type="dxa"/>
            <w:tcBorders>
              <w:top w:val="single" w:sz="6" w:space="0" w:color="auto"/>
              <w:left w:val="single" w:sz="6" w:space="0" w:color="auto"/>
              <w:bottom w:val="single" w:sz="6" w:space="0" w:color="auto"/>
              <w:right w:val="single" w:sz="6" w:space="0" w:color="auto"/>
            </w:tcBorders>
          </w:tcPr>
          <w:p w14:paraId="5F29536A" w14:textId="77777777" w:rsidR="00420D72" w:rsidRDefault="00420D72" w:rsidP="00314737">
            <w:pPr>
              <w:pStyle w:val="Geenafstand"/>
              <w:rPr>
                <w:rFonts w:eastAsiaTheme="minorEastAsia"/>
                <w:b/>
                <w:bCs/>
              </w:rPr>
            </w:pPr>
            <w:r w:rsidRPr="17C5CC31">
              <w:rPr>
                <w:rFonts w:eastAsiaTheme="minorEastAsia"/>
                <w:b/>
                <w:bCs/>
              </w:rPr>
              <w:t>Afgerond</w:t>
            </w:r>
          </w:p>
        </w:tc>
      </w:tr>
      <w:tr w:rsidR="00420D72" w14:paraId="41A4BD68" w14:textId="77777777" w:rsidTr="3586667E">
        <w:trPr>
          <w:trHeight w:val="285"/>
        </w:trPr>
        <w:tc>
          <w:tcPr>
            <w:tcW w:w="4813" w:type="dxa"/>
            <w:tcBorders>
              <w:top w:val="single" w:sz="6" w:space="0" w:color="auto"/>
              <w:left w:val="single" w:sz="6" w:space="0" w:color="auto"/>
              <w:bottom w:val="single" w:sz="6" w:space="0" w:color="auto"/>
              <w:right w:val="single" w:sz="6" w:space="0" w:color="auto"/>
            </w:tcBorders>
          </w:tcPr>
          <w:p w14:paraId="63D1A976" w14:textId="7C6B458B" w:rsidR="00420D72" w:rsidRDefault="00420D72" w:rsidP="00314737">
            <w:pPr>
              <w:pStyle w:val="Geenafstand"/>
              <w:rPr>
                <w:rFonts w:eastAsiaTheme="minorEastAsia"/>
              </w:rPr>
            </w:pPr>
            <w:r w:rsidRPr="17C5CC31">
              <w:rPr>
                <w:rFonts w:eastAsiaTheme="minorEastAsia"/>
              </w:rPr>
              <w:t>Trends schrijven FG</w:t>
            </w:r>
          </w:p>
        </w:tc>
        <w:tc>
          <w:tcPr>
            <w:tcW w:w="1524" w:type="dxa"/>
            <w:tcBorders>
              <w:top w:val="single" w:sz="6" w:space="0" w:color="auto"/>
              <w:left w:val="single" w:sz="6" w:space="0" w:color="auto"/>
              <w:bottom w:val="single" w:sz="6" w:space="0" w:color="auto"/>
              <w:right w:val="single" w:sz="6" w:space="0" w:color="auto"/>
            </w:tcBorders>
          </w:tcPr>
          <w:p w14:paraId="7D5F017C" w14:textId="10587FA4" w:rsidR="00420D72" w:rsidRDefault="00420D72" w:rsidP="00314737">
            <w:pPr>
              <w:pStyle w:val="Geenafstand"/>
              <w:rPr>
                <w:rFonts w:eastAsiaTheme="minorEastAsia"/>
              </w:rPr>
            </w:pPr>
            <w:r w:rsidRPr="17C5CC31">
              <w:rPr>
                <w:rFonts w:eastAsiaTheme="minorEastAsia"/>
              </w:rPr>
              <w:t>MT</w:t>
            </w:r>
            <w:r w:rsidR="00211045">
              <w:rPr>
                <w:rFonts w:eastAsiaTheme="minorEastAsia"/>
              </w:rPr>
              <w:t xml:space="preserve"> (MR, MR)</w:t>
            </w:r>
          </w:p>
        </w:tc>
        <w:tc>
          <w:tcPr>
            <w:tcW w:w="1328" w:type="dxa"/>
            <w:tcBorders>
              <w:top w:val="single" w:sz="6" w:space="0" w:color="auto"/>
              <w:left w:val="single" w:sz="6" w:space="0" w:color="auto"/>
              <w:bottom w:val="single" w:sz="6" w:space="0" w:color="auto"/>
              <w:right w:val="single" w:sz="6" w:space="0" w:color="auto"/>
            </w:tcBorders>
          </w:tcPr>
          <w:p w14:paraId="40C8E849" w14:textId="13068454" w:rsidR="00420D72" w:rsidRDefault="00211045" w:rsidP="41C13D53">
            <w:pPr>
              <w:pStyle w:val="Geenafstand"/>
              <w:rPr>
                <w:rFonts w:eastAsiaTheme="minorEastAsia"/>
              </w:rPr>
            </w:pPr>
            <w:r>
              <w:rPr>
                <w:rFonts w:eastAsiaTheme="minorEastAsia"/>
              </w:rPr>
              <w:t>Q1 20</w:t>
            </w:r>
            <w:r w:rsidRPr="17C5CC31">
              <w:rPr>
                <w:rFonts w:eastAsiaTheme="minorEastAsia"/>
              </w:rPr>
              <w:t>26</w:t>
            </w:r>
          </w:p>
        </w:tc>
        <w:tc>
          <w:tcPr>
            <w:tcW w:w="1359" w:type="dxa"/>
            <w:tcBorders>
              <w:top w:val="single" w:sz="6" w:space="0" w:color="auto"/>
              <w:left w:val="single" w:sz="6" w:space="0" w:color="auto"/>
              <w:bottom w:val="single" w:sz="6" w:space="0" w:color="auto"/>
              <w:right w:val="single" w:sz="6" w:space="0" w:color="auto"/>
            </w:tcBorders>
          </w:tcPr>
          <w:p w14:paraId="76840445" w14:textId="587A7B1C" w:rsidR="00420D72" w:rsidRDefault="00243688" w:rsidP="00314737">
            <w:pPr>
              <w:pStyle w:val="Geenafstand"/>
              <w:rPr>
                <w:rFonts w:eastAsiaTheme="minorEastAsia"/>
              </w:rPr>
            </w:pPr>
            <w:r>
              <w:rPr>
                <w:rFonts w:eastAsiaTheme="minorEastAsia"/>
              </w:rPr>
              <w:t>EH</w:t>
            </w:r>
            <w:r w:rsidR="00211045">
              <w:rPr>
                <w:rFonts w:eastAsiaTheme="minorEastAsia"/>
              </w:rPr>
              <w:t>, KB</w:t>
            </w:r>
          </w:p>
        </w:tc>
      </w:tr>
      <w:tr w:rsidR="00420D72" w14:paraId="2DC16FF4" w14:textId="77777777" w:rsidTr="3586667E">
        <w:trPr>
          <w:trHeight w:val="285"/>
        </w:trPr>
        <w:tc>
          <w:tcPr>
            <w:tcW w:w="4813" w:type="dxa"/>
            <w:tcBorders>
              <w:top w:val="single" w:sz="6" w:space="0" w:color="auto"/>
              <w:left w:val="single" w:sz="6" w:space="0" w:color="auto"/>
              <w:bottom w:val="single" w:sz="6" w:space="0" w:color="auto"/>
              <w:right w:val="single" w:sz="6" w:space="0" w:color="auto"/>
            </w:tcBorders>
          </w:tcPr>
          <w:p w14:paraId="2FB99B39" w14:textId="77777777" w:rsidR="00420D72" w:rsidRDefault="00420D72" w:rsidP="00314737">
            <w:pPr>
              <w:pStyle w:val="Geenafstand"/>
              <w:rPr>
                <w:rFonts w:eastAsiaTheme="minorEastAsia"/>
              </w:rPr>
            </w:pPr>
            <w:r w:rsidRPr="17C5CC31">
              <w:rPr>
                <w:rFonts w:eastAsiaTheme="minorEastAsia"/>
              </w:rPr>
              <w:t>Jaarplan team pedagogiek komt met aanvullingen terug op agenda</w:t>
            </w:r>
          </w:p>
        </w:tc>
        <w:tc>
          <w:tcPr>
            <w:tcW w:w="1524" w:type="dxa"/>
            <w:tcBorders>
              <w:top w:val="single" w:sz="6" w:space="0" w:color="auto"/>
              <w:left w:val="single" w:sz="6" w:space="0" w:color="auto"/>
              <w:bottom w:val="single" w:sz="6" w:space="0" w:color="auto"/>
              <w:right w:val="single" w:sz="6" w:space="0" w:color="auto"/>
            </w:tcBorders>
          </w:tcPr>
          <w:p w14:paraId="7E84AE99" w14:textId="77777777" w:rsidR="00420D72" w:rsidRDefault="00420D72" w:rsidP="00314737">
            <w:pPr>
              <w:pStyle w:val="Geenafstand"/>
              <w:rPr>
                <w:rFonts w:eastAsiaTheme="minorEastAsia"/>
              </w:rPr>
            </w:pPr>
            <w:r w:rsidRPr="17C5CC31">
              <w:rPr>
                <w:rFonts w:eastAsiaTheme="minorEastAsia"/>
              </w:rPr>
              <w:t>MT + team pedagogiek</w:t>
            </w:r>
          </w:p>
        </w:tc>
        <w:tc>
          <w:tcPr>
            <w:tcW w:w="1328" w:type="dxa"/>
            <w:tcBorders>
              <w:top w:val="single" w:sz="6" w:space="0" w:color="auto"/>
              <w:left w:val="single" w:sz="6" w:space="0" w:color="auto"/>
              <w:bottom w:val="single" w:sz="6" w:space="0" w:color="auto"/>
              <w:right w:val="single" w:sz="6" w:space="0" w:color="auto"/>
            </w:tcBorders>
          </w:tcPr>
          <w:p w14:paraId="432B1C11" w14:textId="298FDA1E" w:rsidR="00420D72" w:rsidRDefault="00D95A71" w:rsidP="00314737">
            <w:pPr>
              <w:pStyle w:val="Geenafstand"/>
              <w:rPr>
                <w:rFonts w:eastAsiaTheme="minorEastAsia"/>
              </w:rPr>
            </w:pPr>
            <w:r>
              <w:rPr>
                <w:rFonts w:eastAsiaTheme="minorEastAsia"/>
              </w:rPr>
              <w:t>Q1 20</w:t>
            </w:r>
            <w:r w:rsidR="00420D72" w:rsidRPr="17C5CC31">
              <w:rPr>
                <w:rFonts w:eastAsiaTheme="minorEastAsia"/>
              </w:rPr>
              <w:t>26</w:t>
            </w:r>
          </w:p>
        </w:tc>
        <w:tc>
          <w:tcPr>
            <w:tcW w:w="1359" w:type="dxa"/>
            <w:tcBorders>
              <w:top w:val="single" w:sz="6" w:space="0" w:color="auto"/>
              <w:left w:val="single" w:sz="6" w:space="0" w:color="auto"/>
              <w:bottom w:val="single" w:sz="6" w:space="0" w:color="auto"/>
              <w:right w:val="single" w:sz="6" w:space="0" w:color="auto"/>
            </w:tcBorders>
          </w:tcPr>
          <w:p w14:paraId="67E09503" w14:textId="77777777" w:rsidR="00420D72" w:rsidRDefault="00420D72" w:rsidP="00314737">
            <w:pPr>
              <w:pStyle w:val="Geenafstand"/>
              <w:rPr>
                <w:rFonts w:eastAsiaTheme="minorEastAsia"/>
              </w:rPr>
            </w:pPr>
          </w:p>
        </w:tc>
      </w:tr>
      <w:tr w:rsidR="00420D72" w14:paraId="0EB690F8" w14:textId="77777777" w:rsidTr="3586667E">
        <w:trPr>
          <w:trHeight w:val="285"/>
        </w:trPr>
        <w:tc>
          <w:tcPr>
            <w:tcW w:w="4813" w:type="dxa"/>
            <w:tcBorders>
              <w:top w:val="single" w:sz="6" w:space="0" w:color="auto"/>
              <w:left w:val="single" w:sz="6" w:space="0" w:color="auto"/>
              <w:bottom w:val="single" w:sz="6" w:space="0" w:color="auto"/>
              <w:right w:val="single" w:sz="6" w:space="0" w:color="auto"/>
            </w:tcBorders>
          </w:tcPr>
          <w:p w14:paraId="70F0B1A3" w14:textId="77777777" w:rsidR="00420D72" w:rsidRDefault="00420D72" w:rsidP="00314737">
            <w:pPr>
              <w:pStyle w:val="Geenafstand"/>
              <w:rPr>
                <w:rFonts w:eastAsiaTheme="minorEastAsia"/>
              </w:rPr>
            </w:pPr>
            <w:r w:rsidRPr="17C5CC31">
              <w:rPr>
                <w:rFonts w:eastAsiaTheme="minorEastAsia"/>
              </w:rPr>
              <w:t>Communicatiebeleid: opnemen Handboek   </w:t>
            </w:r>
          </w:p>
        </w:tc>
        <w:tc>
          <w:tcPr>
            <w:tcW w:w="1524" w:type="dxa"/>
            <w:tcBorders>
              <w:top w:val="single" w:sz="6" w:space="0" w:color="auto"/>
              <w:left w:val="single" w:sz="6" w:space="0" w:color="auto"/>
              <w:bottom w:val="single" w:sz="6" w:space="0" w:color="auto"/>
              <w:right w:val="single" w:sz="6" w:space="0" w:color="auto"/>
            </w:tcBorders>
          </w:tcPr>
          <w:p w14:paraId="5CDBBDCA" w14:textId="5BB13E77" w:rsidR="00420D72" w:rsidRDefault="00420D72" w:rsidP="00314737">
            <w:pPr>
              <w:pStyle w:val="Geenafstand"/>
              <w:rPr>
                <w:rFonts w:eastAsiaTheme="minorEastAsia"/>
              </w:rPr>
            </w:pPr>
            <w:r w:rsidRPr="17C5CC31">
              <w:rPr>
                <w:rFonts w:eastAsiaTheme="minorEastAsia"/>
              </w:rPr>
              <w:t>PK </w:t>
            </w:r>
          </w:p>
        </w:tc>
        <w:tc>
          <w:tcPr>
            <w:tcW w:w="1328" w:type="dxa"/>
            <w:tcBorders>
              <w:top w:val="single" w:sz="6" w:space="0" w:color="auto"/>
              <w:left w:val="single" w:sz="6" w:space="0" w:color="auto"/>
              <w:bottom w:val="single" w:sz="6" w:space="0" w:color="auto"/>
              <w:right w:val="single" w:sz="6" w:space="0" w:color="auto"/>
            </w:tcBorders>
          </w:tcPr>
          <w:p w14:paraId="750CC6B8" w14:textId="77777777" w:rsidR="00420D72" w:rsidRDefault="00420D72" w:rsidP="00314737">
            <w:pPr>
              <w:pStyle w:val="Geenafstand"/>
              <w:rPr>
                <w:rFonts w:eastAsiaTheme="minorEastAsia"/>
              </w:rPr>
            </w:pPr>
            <w:r w:rsidRPr="7A360064">
              <w:rPr>
                <w:rFonts w:eastAsiaTheme="minorEastAsia"/>
              </w:rPr>
              <w:t xml:space="preserve">Q1 </w:t>
            </w:r>
            <w:r w:rsidRPr="6D795215">
              <w:rPr>
                <w:rFonts w:eastAsiaTheme="minorEastAsia"/>
              </w:rPr>
              <w:t>2026</w:t>
            </w:r>
            <w:r w:rsidRPr="7A360064">
              <w:rPr>
                <w:rFonts w:eastAsiaTheme="minorEastAsia"/>
              </w:rPr>
              <w:t> </w:t>
            </w:r>
          </w:p>
        </w:tc>
        <w:tc>
          <w:tcPr>
            <w:tcW w:w="1359" w:type="dxa"/>
            <w:tcBorders>
              <w:top w:val="single" w:sz="6" w:space="0" w:color="auto"/>
              <w:left w:val="single" w:sz="6" w:space="0" w:color="auto"/>
              <w:bottom w:val="single" w:sz="6" w:space="0" w:color="auto"/>
              <w:right w:val="single" w:sz="6" w:space="0" w:color="auto"/>
            </w:tcBorders>
          </w:tcPr>
          <w:p w14:paraId="063086F8" w14:textId="0B79F6AE" w:rsidR="00420D72" w:rsidRDefault="00211045" w:rsidP="00314737">
            <w:pPr>
              <w:pStyle w:val="Geenafstand"/>
              <w:rPr>
                <w:rFonts w:eastAsiaTheme="minorEastAsia"/>
              </w:rPr>
            </w:pPr>
            <w:r>
              <w:rPr>
                <w:rFonts w:eastAsiaTheme="minorEastAsia"/>
              </w:rPr>
              <w:t>GE</w:t>
            </w:r>
          </w:p>
        </w:tc>
      </w:tr>
      <w:tr w:rsidR="00AC6C6E" w14:paraId="6516CAA4" w14:textId="77777777" w:rsidTr="3586667E">
        <w:trPr>
          <w:trHeight w:val="285"/>
        </w:trPr>
        <w:tc>
          <w:tcPr>
            <w:tcW w:w="4813" w:type="dxa"/>
            <w:tcBorders>
              <w:top w:val="single" w:sz="6" w:space="0" w:color="auto"/>
              <w:left w:val="single" w:sz="6" w:space="0" w:color="auto"/>
              <w:bottom w:val="single" w:sz="6" w:space="0" w:color="auto"/>
              <w:right w:val="single" w:sz="6" w:space="0" w:color="auto"/>
            </w:tcBorders>
          </w:tcPr>
          <w:p w14:paraId="54972DC1" w14:textId="77777777" w:rsidR="00AC6C6E" w:rsidRDefault="00AC6C6E" w:rsidP="00314737">
            <w:pPr>
              <w:pStyle w:val="Geenafstand"/>
              <w:rPr>
                <w:rFonts w:eastAsiaTheme="minorEastAsia"/>
                <w:b/>
                <w:bCs/>
              </w:rPr>
            </w:pPr>
            <w:r w:rsidRPr="17C5CC31">
              <w:rPr>
                <w:rFonts w:eastAsiaTheme="minorEastAsia"/>
                <w:b/>
                <w:bCs/>
              </w:rPr>
              <w:t>Acties</w:t>
            </w:r>
            <w:r w:rsidRPr="37BBDA59">
              <w:rPr>
                <w:rFonts w:eastAsiaTheme="minorEastAsia"/>
                <w:b/>
                <w:bCs/>
              </w:rPr>
              <w:t xml:space="preserve"> </w:t>
            </w:r>
            <w:r w:rsidRPr="39A71CA7">
              <w:rPr>
                <w:rFonts w:eastAsiaTheme="minorEastAsia"/>
                <w:b/>
                <w:bCs/>
              </w:rPr>
              <w:t xml:space="preserve">lange </w:t>
            </w:r>
            <w:r w:rsidRPr="57083115">
              <w:rPr>
                <w:rFonts w:eastAsiaTheme="minorEastAsia"/>
                <w:b/>
                <w:bCs/>
              </w:rPr>
              <w:t xml:space="preserve">termijn </w:t>
            </w:r>
          </w:p>
        </w:tc>
        <w:tc>
          <w:tcPr>
            <w:tcW w:w="1524" w:type="dxa"/>
            <w:tcBorders>
              <w:top w:val="single" w:sz="6" w:space="0" w:color="auto"/>
              <w:left w:val="single" w:sz="6" w:space="0" w:color="auto"/>
              <w:bottom w:val="single" w:sz="6" w:space="0" w:color="auto"/>
              <w:right w:val="single" w:sz="6" w:space="0" w:color="auto"/>
            </w:tcBorders>
          </w:tcPr>
          <w:p w14:paraId="46C32672" w14:textId="77777777" w:rsidR="00AC6C6E" w:rsidRDefault="00AC6C6E" w:rsidP="00314737">
            <w:pPr>
              <w:pStyle w:val="Geenafstand"/>
              <w:rPr>
                <w:rFonts w:eastAsiaTheme="minorEastAsia"/>
              </w:rPr>
            </w:pPr>
            <w:r w:rsidRPr="17C5CC31">
              <w:rPr>
                <w:rFonts w:eastAsiaTheme="minorEastAsia"/>
              </w:rPr>
              <w:t>Wie</w:t>
            </w:r>
          </w:p>
        </w:tc>
        <w:tc>
          <w:tcPr>
            <w:tcW w:w="1328" w:type="dxa"/>
            <w:tcBorders>
              <w:top w:val="single" w:sz="6" w:space="0" w:color="auto"/>
              <w:left w:val="single" w:sz="6" w:space="0" w:color="auto"/>
              <w:bottom w:val="single" w:sz="6" w:space="0" w:color="auto"/>
              <w:right w:val="single" w:sz="6" w:space="0" w:color="auto"/>
            </w:tcBorders>
          </w:tcPr>
          <w:p w14:paraId="47A6BB61" w14:textId="77777777" w:rsidR="00AC6C6E" w:rsidRDefault="00AC6C6E" w:rsidP="00314737">
            <w:pPr>
              <w:pStyle w:val="Geenafstand"/>
              <w:rPr>
                <w:rFonts w:eastAsiaTheme="minorEastAsia"/>
                <w:b/>
                <w:bCs/>
              </w:rPr>
            </w:pPr>
            <w:r w:rsidRPr="17C5CC31">
              <w:rPr>
                <w:rFonts w:eastAsiaTheme="minorEastAsia"/>
                <w:b/>
                <w:bCs/>
              </w:rPr>
              <w:t>Deadline</w:t>
            </w:r>
          </w:p>
        </w:tc>
        <w:tc>
          <w:tcPr>
            <w:tcW w:w="1359" w:type="dxa"/>
            <w:tcBorders>
              <w:top w:val="single" w:sz="6" w:space="0" w:color="auto"/>
              <w:left w:val="single" w:sz="6" w:space="0" w:color="auto"/>
              <w:bottom w:val="single" w:sz="6" w:space="0" w:color="auto"/>
              <w:right w:val="single" w:sz="6" w:space="0" w:color="auto"/>
            </w:tcBorders>
          </w:tcPr>
          <w:p w14:paraId="626F5B84" w14:textId="77777777" w:rsidR="00AC6C6E" w:rsidRDefault="00AC6C6E" w:rsidP="00314737">
            <w:pPr>
              <w:pStyle w:val="Geenafstand"/>
              <w:rPr>
                <w:rFonts w:eastAsiaTheme="minorEastAsia"/>
                <w:b/>
                <w:bCs/>
              </w:rPr>
            </w:pPr>
            <w:r w:rsidRPr="17C5CC31">
              <w:rPr>
                <w:rFonts w:eastAsiaTheme="minorEastAsia"/>
                <w:b/>
                <w:bCs/>
              </w:rPr>
              <w:t>Afgerond</w:t>
            </w:r>
          </w:p>
        </w:tc>
      </w:tr>
      <w:tr w:rsidR="00AC6C6E" w14:paraId="4192325F" w14:textId="77777777" w:rsidTr="3586667E">
        <w:trPr>
          <w:trHeight w:val="285"/>
        </w:trPr>
        <w:tc>
          <w:tcPr>
            <w:tcW w:w="4813" w:type="dxa"/>
            <w:tcBorders>
              <w:top w:val="single" w:sz="6" w:space="0" w:color="auto"/>
              <w:left w:val="single" w:sz="6" w:space="0" w:color="auto"/>
              <w:bottom w:val="single" w:sz="6" w:space="0" w:color="auto"/>
              <w:right w:val="single" w:sz="6" w:space="0" w:color="auto"/>
            </w:tcBorders>
          </w:tcPr>
          <w:p w14:paraId="65639B3F" w14:textId="77777777" w:rsidR="00AC6C6E" w:rsidRDefault="00AC6C6E" w:rsidP="00314737">
            <w:pPr>
              <w:pStyle w:val="Geenafstand"/>
              <w:rPr>
                <w:rFonts w:eastAsiaTheme="minorEastAsia"/>
              </w:rPr>
            </w:pPr>
            <w:r w:rsidRPr="17C5CC31">
              <w:rPr>
                <w:rFonts w:eastAsiaTheme="minorEastAsia"/>
              </w:rPr>
              <w:t>Algemeen SKH Team aanmaken, waar documenten/presentaties uit medewerkers-avond kunnen worden ingezien door medewerkers – on hold door wachten op Microsoft Intune   </w:t>
            </w:r>
          </w:p>
        </w:tc>
        <w:tc>
          <w:tcPr>
            <w:tcW w:w="1524" w:type="dxa"/>
            <w:tcBorders>
              <w:top w:val="single" w:sz="6" w:space="0" w:color="auto"/>
              <w:left w:val="single" w:sz="6" w:space="0" w:color="auto"/>
              <w:bottom w:val="single" w:sz="6" w:space="0" w:color="auto"/>
              <w:right w:val="single" w:sz="6" w:space="0" w:color="auto"/>
            </w:tcBorders>
          </w:tcPr>
          <w:p w14:paraId="3947ADBB" w14:textId="77777777" w:rsidR="00AC6C6E" w:rsidRDefault="00AC6C6E" w:rsidP="00314737">
            <w:pPr>
              <w:pStyle w:val="Geenafstand"/>
              <w:rPr>
                <w:rFonts w:eastAsiaTheme="minorEastAsia"/>
              </w:rPr>
            </w:pPr>
            <w:r w:rsidRPr="17C5CC31">
              <w:rPr>
                <w:rFonts w:eastAsiaTheme="minorEastAsia"/>
              </w:rPr>
              <w:t>PK/EH    </w:t>
            </w:r>
          </w:p>
        </w:tc>
        <w:tc>
          <w:tcPr>
            <w:tcW w:w="1328" w:type="dxa"/>
            <w:tcBorders>
              <w:top w:val="single" w:sz="6" w:space="0" w:color="auto"/>
              <w:left w:val="single" w:sz="6" w:space="0" w:color="auto"/>
              <w:bottom w:val="single" w:sz="6" w:space="0" w:color="auto"/>
              <w:right w:val="single" w:sz="6" w:space="0" w:color="auto"/>
            </w:tcBorders>
          </w:tcPr>
          <w:p w14:paraId="0DE0C3B7" w14:textId="6F389591" w:rsidR="00AC6C6E" w:rsidRDefault="5DB2209D" w:rsidP="3586667E">
            <w:pPr>
              <w:pStyle w:val="Geenafstand"/>
              <w:rPr>
                <w:rFonts w:eastAsiaTheme="minorEastAsia"/>
              </w:rPr>
            </w:pPr>
            <w:r w:rsidRPr="3586667E">
              <w:rPr>
                <w:rFonts w:eastAsiaTheme="minorEastAsia"/>
              </w:rPr>
              <w:t>Q</w:t>
            </w:r>
            <w:r w:rsidR="2D9E32EC" w:rsidRPr="3586667E">
              <w:rPr>
                <w:rFonts w:eastAsiaTheme="minorEastAsia"/>
              </w:rPr>
              <w:t>2</w:t>
            </w:r>
            <w:r w:rsidRPr="3586667E">
              <w:rPr>
                <w:rFonts w:eastAsiaTheme="minorEastAsia"/>
              </w:rPr>
              <w:t xml:space="preserve"> 2026</w:t>
            </w:r>
          </w:p>
        </w:tc>
        <w:tc>
          <w:tcPr>
            <w:tcW w:w="1359" w:type="dxa"/>
            <w:tcBorders>
              <w:top w:val="single" w:sz="6" w:space="0" w:color="auto"/>
              <w:left w:val="single" w:sz="6" w:space="0" w:color="auto"/>
              <w:bottom w:val="single" w:sz="6" w:space="0" w:color="auto"/>
              <w:right w:val="single" w:sz="6" w:space="0" w:color="auto"/>
            </w:tcBorders>
          </w:tcPr>
          <w:p w14:paraId="02C102B9" w14:textId="77777777" w:rsidR="00AC6C6E" w:rsidRDefault="00AC6C6E" w:rsidP="00314737">
            <w:pPr>
              <w:pStyle w:val="Geenafstand"/>
              <w:rPr>
                <w:rFonts w:eastAsiaTheme="minorEastAsia"/>
              </w:rPr>
            </w:pPr>
          </w:p>
        </w:tc>
      </w:tr>
      <w:tr w:rsidR="00AC6C6E" w14:paraId="32D93CAC" w14:textId="77777777" w:rsidTr="3586667E">
        <w:trPr>
          <w:trHeight w:val="285"/>
        </w:trPr>
        <w:tc>
          <w:tcPr>
            <w:tcW w:w="4813" w:type="dxa"/>
            <w:tcBorders>
              <w:top w:val="single" w:sz="6" w:space="0" w:color="auto"/>
              <w:left w:val="single" w:sz="6" w:space="0" w:color="auto"/>
              <w:bottom w:val="single" w:sz="6" w:space="0" w:color="auto"/>
              <w:right w:val="single" w:sz="6" w:space="0" w:color="auto"/>
            </w:tcBorders>
          </w:tcPr>
          <w:p w14:paraId="20A34513" w14:textId="77777777" w:rsidR="00AC6C6E" w:rsidRDefault="00AC6C6E" w:rsidP="00314737">
            <w:pPr>
              <w:pStyle w:val="Geenafstand"/>
              <w:rPr>
                <w:rFonts w:eastAsiaTheme="minorEastAsia"/>
              </w:rPr>
            </w:pPr>
            <w:r w:rsidRPr="17C5CC31">
              <w:rPr>
                <w:rFonts w:eastAsiaTheme="minorEastAsia"/>
              </w:rPr>
              <w:t>Nog meer effectieve inzet werkwijzen Teams bespreken   </w:t>
            </w:r>
          </w:p>
        </w:tc>
        <w:tc>
          <w:tcPr>
            <w:tcW w:w="1524" w:type="dxa"/>
            <w:tcBorders>
              <w:top w:val="single" w:sz="6" w:space="0" w:color="auto"/>
              <w:left w:val="single" w:sz="6" w:space="0" w:color="auto"/>
              <w:bottom w:val="single" w:sz="6" w:space="0" w:color="auto"/>
              <w:right w:val="single" w:sz="6" w:space="0" w:color="auto"/>
            </w:tcBorders>
          </w:tcPr>
          <w:p w14:paraId="329DBD39" w14:textId="77777777" w:rsidR="00AC6C6E" w:rsidRDefault="00AC6C6E" w:rsidP="00314737">
            <w:pPr>
              <w:pStyle w:val="Geenafstand"/>
              <w:rPr>
                <w:rFonts w:eastAsiaTheme="minorEastAsia"/>
              </w:rPr>
            </w:pPr>
            <w:r w:rsidRPr="17C5CC31">
              <w:rPr>
                <w:rFonts w:eastAsiaTheme="minorEastAsia"/>
              </w:rPr>
              <w:t>MT   </w:t>
            </w:r>
          </w:p>
        </w:tc>
        <w:tc>
          <w:tcPr>
            <w:tcW w:w="1328" w:type="dxa"/>
            <w:tcBorders>
              <w:top w:val="single" w:sz="6" w:space="0" w:color="auto"/>
              <w:left w:val="single" w:sz="6" w:space="0" w:color="auto"/>
              <w:bottom w:val="single" w:sz="6" w:space="0" w:color="auto"/>
              <w:right w:val="single" w:sz="6" w:space="0" w:color="auto"/>
            </w:tcBorders>
          </w:tcPr>
          <w:p w14:paraId="68710CF2" w14:textId="77777777" w:rsidR="00AC6C6E" w:rsidRDefault="00AC6C6E" w:rsidP="00314737">
            <w:pPr>
              <w:pStyle w:val="Geenafstand"/>
              <w:rPr>
                <w:rFonts w:eastAsiaTheme="minorEastAsia"/>
              </w:rPr>
            </w:pPr>
            <w:r w:rsidRPr="17C5CC31">
              <w:rPr>
                <w:rFonts w:eastAsiaTheme="minorEastAsia"/>
              </w:rPr>
              <w:t>Q2 2026</w:t>
            </w:r>
          </w:p>
        </w:tc>
        <w:tc>
          <w:tcPr>
            <w:tcW w:w="1359" w:type="dxa"/>
            <w:tcBorders>
              <w:top w:val="single" w:sz="6" w:space="0" w:color="auto"/>
              <w:left w:val="single" w:sz="6" w:space="0" w:color="auto"/>
              <w:bottom w:val="single" w:sz="6" w:space="0" w:color="auto"/>
              <w:right w:val="single" w:sz="6" w:space="0" w:color="auto"/>
            </w:tcBorders>
          </w:tcPr>
          <w:p w14:paraId="540A8691" w14:textId="77777777" w:rsidR="00AC6C6E" w:rsidRDefault="00AC6C6E" w:rsidP="00314737">
            <w:pPr>
              <w:pStyle w:val="Geenafstand"/>
              <w:rPr>
                <w:rFonts w:eastAsiaTheme="minorEastAsia"/>
              </w:rPr>
            </w:pPr>
          </w:p>
        </w:tc>
      </w:tr>
      <w:tr w:rsidR="00AC6C6E" w14:paraId="27E71682" w14:textId="77777777" w:rsidTr="3586667E">
        <w:trPr>
          <w:trHeight w:val="285"/>
        </w:trPr>
        <w:tc>
          <w:tcPr>
            <w:tcW w:w="4813" w:type="dxa"/>
            <w:tcBorders>
              <w:top w:val="single" w:sz="6" w:space="0" w:color="auto"/>
              <w:left w:val="single" w:sz="6" w:space="0" w:color="auto"/>
              <w:bottom w:val="single" w:sz="6" w:space="0" w:color="auto"/>
              <w:right w:val="single" w:sz="6" w:space="0" w:color="auto"/>
            </w:tcBorders>
          </w:tcPr>
          <w:p w14:paraId="52F95DB6" w14:textId="77777777" w:rsidR="00AC6C6E" w:rsidRDefault="00AC6C6E" w:rsidP="00314737">
            <w:pPr>
              <w:pStyle w:val="Geenafstand"/>
              <w:rPr>
                <w:rFonts w:eastAsiaTheme="minorEastAsia"/>
              </w:rPr>
            </w:pPr>
            <w:r w:rsidRPr="17C5CC31">
              <w:rPr>
                <w:rFonts w:eastAsiaTheme="minorEastAsia"/>
              </w:rPr>
              <w:t>Voedingsbeleid </w:t>
            </w:r>
          </w:p>
        </w:tc>
        <w:tc>
          <w:tcPr>
            <w:tcW w:w="1524" w:type="dxa"/>
            <w:tcBorders>
              <w:top w:val="single" w:sz="6" w:space="0" w:color="auto"/>
              <w:left w:val="single" w:sz="6" w:space="0" w:color="auto"/>
              <w:bottom w:val="single" w:sz="6" w:space="0" w:color="auto"/>
              <w:right w:val="single" w:sz="6" w:space="0" w:color="auto"/>
            </w:tcBorders>
          </w:tcPr>
          <w:p w14:paraId="438CF70B" w14:textId="77777777" w:rsidR="00AC6C6E" w:rsidRDefault="00AC6C6E" w:rsidP="00314737">
            <w:pPr>
              <w:pStyle w:val="Geenafstand"/>
              <w:rPr>
                <w:rFonts w:eastAsiaTheme="minorEastAsia"/>
              </w:rPr>
            </w:pPr>
            <w:r w:rsidRPr="17C5CC31">
              <w:rPr>
                <w:rFonts w:eastAsiaTheme="minorEastAsia"/>
              </w:rPr>
              <w:t>PK MB </w:t>
            </w:r>
          </w:p>
        </w:tc>
        <w:tc>
          <w:tcPr>
            <w:tcW w:w="1328" w:type="dxa"/>
            <w:tcBorders>
              <w:top w:val="single" w:sz="6" w:space="0" w:color="auto"/>
              <w:left w:val="single" w:sz="6" w:space="0" w:color="auto"/>
              <w:bottom w:val="single" w:sz="6" w:space="0" w:color="auto"/>
              <w:right w:val="single" w:sz="6" w:space="0" w:color="auto"/>
            </w:tcBorders>
          </w:tcPr>
          <w:p w14:paraId="11EE385E" w14:textId="289FD5ED" w:rsidR="00AC6C6E" w:rsidRDefault="002644A1" w:rsidP="00314737">
            <w:pPr>
              <w:pStyle w:val="Geenafstand"/>
              <w:rPr>
                <w:rFonts w:eastAsiaTheme="minorEastAsia"/>
              </w:rPr>
            </w:pPr>
            <w:r>
              <w:rPr>
                <w:rFonts w:eastAsiaTheme="minorEastAsia"/>
              </w:rPr>
              <w:t>April</w:t>
            </w:r>
            <w:r w:rsidR="00226AEB">
              <w:rPr>
                <w:rFonts w:eastAsiaTheme="minorEastAsia"/>
              </w:rPr>
              <w:t xml:space="preserve"> 26</w:t>
            </w:r>
            <w:r w:rsidR="00AC6C6E" w:rsidRPr="17C5CC31">
              <w:rPr>
                <w:rFonts w:eastAsiaTheme="minorEastAsia"/>
              </w:rPr>
              <w:t> </w:t>
            </w:r>
          </w:p>
        </w:tc>
        <w:tc>
          <w:tcPr>
            <w:tcW w:w="1359" w:type="dxa"/>
            <w:tcBorders>
              <w:top w:val="single" w:sz="6" w:space="0" w:color="auto"/>
              <w:left w:val="single" w:sz="6" w:space="0" w:color="auto"/>
              <w:bottom w:val="single" w:sz="6" w:space="0" w:color="auto"/>
              <w:right w:val="single" w:sz="6" w:space="0" w:color="auto"/>
            </w:tcBorders>
          </w:tcPr>
          <w:p w14:paraId="7AF519AE" w14:textId="77777777" w:rsidR="00AC6C6E" w:rsidRDefault="00AC6C6E" w:rsidP="00314737">
            <w:pPr>
              <w:pStyle w:val="Geenafstand"/>
              <w:rPr>
                <w:rFonts w:eastAsiaTheme="minorEastAsia"/>
              </w:rPr>
            </w:pPr>
          </w:p>
        </w:tc>
      </w:tr>
      <w:tr w:rsidR="00AC6C6E" w14:paraId="4015CDBC" w14:textId="77777777" w:rsidTr="3586667E">
        <w:trPr>
          <w:trHeight w:val="285"/>
        </w:trPr>
        <w:tc>
          <w:tcPr>
            <w:tcW w:w="4813" w:type="dxa"/>
            <w:tcBorders>
              <w:top w:val="single" w:sz="6" w:space="0" w:color="auto"/>
              <w:left w:val="single" w:sz="6" w:space="0" w:color="auto"/>
              <w:bottom w:val="single" w:sz="6" w:space="0" w:color="auto"/>
              <w:right w:val="single" w:sz="6" w:space="0" w:color="auto"/>
            </w:tcBorders>
          </w:tcPr>
          <w:p w14:paraId="70EEB5AE" w14:textId="77777777" w:rsidR="00AC6C6E" w:rsidRDefault="00AC6C6E" w:rsidP="00314737">
            <w:pPr>
              <w:pStyle w:val="Geenafstand"/>
              <w:rPr>
                <w:rFonts w:eastAsiaTheme="minorEastAsia"/>
              </w:rPr>
            </w:pPr>
            <w:r w:rsidRPr="17C5CC31">
              <w:rPr>
                <w:rFonts w:eastAsiaTheme="minorEastAsia"/>
              </w:rPr>
              <w:t>Hitteprotocol </w:t>
            </w:r>
          </w:p>
        </w:tc>
        <w:tc>
          <w:tcPr>
            <w:tcW w:w="1524" w:type="dxa"/>
            <w:tcBorders>
              <w:top w:val="single" w:sz="6" w:space="0" w:color="auto"/>
              <w:left w:val="single" w:sz="6" w:space="0" w:color="auto"/>
              <w:bottom w:val="single" w:sz="6" w:space="0" w:color="auto"/>
              <w:right w:val="single" w:sz="6" w:space="0" w:color="auto"/>
            </w:tcBorders>
          </w:tcPr>
          <w:p w14:paraId="10BCC37C" w14:textId="77777777" w:rsidR="00AC6C6E" w:rsidRDefault="00AC6C6E" w:rsidP="00314737">
            <w:pPr>
              <w:pStyle w:val="Geenafstand"/>
              <w:rPr>
                <w:rFonts w:eastAsiaTheme="minorEastAsia"/>
              </w:rPr>
            </w:pPr>
            <w:r w:rsidRPr="17C5CC31">
              <w:rPr>
                <w:rFonts w:eastAsiaTheme="minorEastAsia"/>
              </w:rPr>
              <w:t>PK ism MT </w:t>
            </w:r>
          </w:p>
        </w:tc>
        <w:tc>
          <w:tcPr>
            <w:tcW w:w="1328" w:type="dxa"/>
            <w:tcBorders>
              <w:top w:val="single" w:sz="6" w:space="0" w:color="auto"/>
              <w:left w:val="single" w:sz="6" w:space="0" w:color="auto"/>
              <w:bottom w:val="single" w:sz="6" w:space="0" w:color="auto"/>
              <w:right w:val="single" w:sz="6" w:space="0" w:color="auto"/>
            </w:tcBorders>
          </w:tcPr>
          <w:p w14:paraId="34A4157C" w14:textId="2F60B964" w:rsidR="00AC6C6E" w:rsidRDefault="00047AA5" w:rsidP="00314737">
            <w:pPr>
              <w:pStyle w:val="Geenafstand"/>
              <w:rPr>
                <w:rFonts w:eastAsiaTheme="minorEastAsia"/>
              </w:rPr>
            </w:pPr>
            <w:r>
              <w:rPr>
                <w:rFonts w:eastAsiaTheme="minorEastAsia"/>
              </w:rPr>
              <w:t>April 26</w:t>
            </w:r>
          </w:p>
        </w:tc>
        <w:tc>
          <w:tcPr>
            <w:tcW w:w="1359" w:type="dxa"/>
            <w:tcBorders>
              <w:top w:val="single" w:sz="6" w:space="0" w:color="auto"/>
              <w:left w:val="single" w:sz="6" w:space="0" w:color="auto"/>
              <w:bottom w:val="single" w:sz="6" w:space="0" w:color="auto"/>
              <w:right w:val="single" w:sz="6" w:space="0" w:color="auto"/>
            </w:tcBorders>
          </w:tcPr>
          <w:p w14:paraId="15D8FAAF" w14:textId="77777777" w:rsidR="00AC6C6E" w:rsidRDefault="00AC6C6E" w:rsidP="00314737">
            <w:pPr>
              <w:pStyle w:val="Geenafstand"/>
              <w:rPr>
                <w:rFonts w:eastAsiaTheme="minorEastAsia"/>
              </w:rPr>
            </w:pPr>
          </w:p>
        </w:tc>
      </w:tr>
      <w:tr w:rsidR="00AC6C6E" w14:paraId="3FEC99B4" w14:textId="77777777" w:rsidTr="3586667E">
        <w:trPr>
          <w:trHeight w:val="285"/>
        </w:trPr>
        <w:tc>
          <w:tcPr>
            <w:tcW w:w="4813" w:type="dxa"/>
            <w:tcBorders>
              <w:top w:val="single" w:sz="6" w:space="0" w:color="auto"/>
              <w:left w:val="single" w:sz="6" w:space="0" w:color="auto"/>
              <w:bottom w:val="single" w:sz="6" w:space="0" w:color="auto"/>
              <w:right w:val="single" w:sz="6" w:space="0" w:color="auto"/>
            </w:tcBorders>
          </w:tcPr>
          <w:p w14:paraId="1F828E0D" w14:textId="77777777" w:rsidR="00AC6C6E" w:rsidRDefault="00AC6C6E" w:rsidP="00314737">
            <w:pPr>
              <w:pStyle w:val="Geenafstand"/>
              <w:rPr>
                <w:rFonts w:eastAsiaTheme="minorEastAsia"/>
              </w:rPr>
            </w:pPr>
            <w:r w:rsidRPr="17C5CC31">
              <w:rPr>
                <w:rFonts w:eastAsiaTheme="minorEastAsia"/>
              </w:rPr>
              <w:t>Ped beleid BSO en KDO </w:t>
            </w:r>
          </w:p>
        </w:tc>
        <w:tc>
          <w:tcPr>
            <w:tcW w:w="1524" w:type="dxa"/>
            <w:tcBorders>
              <w:top w:val="single" w:sz="6" w:space="0" w:color="auto"/>
              <w:left w:val="single" w:sz="6" w:space="0" w:color="auto"/>
              <w:bottom w:val="single" w:sz="6" w:space="0" w:color="auto"/>
              <w:right w:val="single" w:sz="6" w:space="0" w:color="auto"/>
            </w:tcBorders>
          </w:tcPr>
          <w:p w14:paraId="6E9039A6" w14:textId="77777777" w:rsidR="00AC6C6E" w:rsidRDefault="00AC6C6E" w:rsidP="00314737">
            <w:pPr>
              <w:pStyle w:val="Geenafstand"/>
              <w:rPr>
                <w:rFonts w:eastAsiaTheme="minorEastAsia"/>
              </w:rPr>
            </w:pPr>
            <w:r w:rsidRPr="17C5CC31">
              <w:rPr>
                <w:rFonts w:eastAsiaTheme="minorEastAsia"/>
              </w:rPr>
              <w:t>PK ism MT </w:t>
            </w:r>
          </w:p>
        </w:tc>
        <w:tc>
          <w:tcPr>
            <w:tcW w:w="1328" w:type="dxa"/>
            <w:tcBorders>
              <w:top w:val="single" w:sz="6" w:space="0" w:color="auto"/>
              <w:left w:val="single" w:sz="6" w:space="0" w:color="auto"/>
              <w:bottom w:val="single" w:sz="6" w:space="0" w:color="auto"/>
              <w:right w:val="single" w:sz="6" w:space="0" w:color="auto"/>
            </w:tcBorders>
          </w:tcPr>
          <w:p w14:paraId="2E008699" w14:textId="7691AA1E" w:rsidR="00AC6C6E" w:rsidRDefault="00047AA5" w:rsidP="00314737">
            <w:pPr>
              <w:pStyle w:val="Geenafstand"/>
              <w:rPr>
                <w:rFonts w:eastAsiaTheme="minorEastAsia"/>
              </w:rPr>
            </w:pPr>
            <w:r>
              <w:rPr>
                <w:rFonts w:eastAsiaTheme="minorEastAsia"/>
              </w:rPr>
              <w:t>Mei 26</w:t>
            </w:r>
            <w:r w:rsidR="00AC6C6E" w:rsidRPr="17C5CC31">
              <w:rPr>
                <w:rFonts w:eastAsiaTheme="minorEastAsia"/>
              </w:rPr>
              <w:t> </w:t>
            </w:r>
          </w:p>
        </w:tc>
        <w:tc>
          <w:tcPr>
            <w:tcW w:w="1359" w:type="dxa"/>
            <w:tcBorders>
              <w:top w:val="single" w:sz="6" w:space="0" w:color="auto"/>
              <w:left w:val="single" w:sz="6" w:space="0" w:color="auto"/>
              <w:bottom w:val="single" w:sz="6" w:space="0" w:color="auto"/>
              <w:right w:val="single" w:sz="6" w:space="0" w:color="auto"/>
            </w:tcBorders>
          </w:tcPr>
          <w:p w14:paraId="653867A2" w14:textId="77777777" w:rsidR="00AC6C6E" w:rsidRDefault="00AC6C6E" w:rsidP="00314737">
            <w:pPr>
              <w:pStyle w:val="Geenafstand"/>
              <w:rPr>
                <w:rFonts w:eastAsiaTheme="minorEastAsia"/>
              </w:rPr>
            </w:pPr>
          </w:p>
        </w:tc>
      </w:tr>
      <w:tr w:rsidR="00226AEB" w14:paraId="1E659F79" w14:textId="77777777" w:rsidTr="3586667E">
        <w:trPr>
          <w:trHeight w:val="285"/>
        </w:trPr>
        <w:tc>
          <w:tcPr>
            <w:tcW w:w="4813" w:type="dxa"/>
            <w:tcBorders>
              <w:top w:val="single" w:sz="6" w:space="0" w:color="auto"/>
              <w:left w:val="single" w:sz="6" w:space="0" w:color="auto"/>
              <w:bottom w:val="single" w:sz="6" w:space="0" w:color="auto"/>
              <w:right w:val="single" w:sz="6" w:space="0" w:color="auto"/>
            </w:tcBorders>
          </w:tcPr>
          <w:p w14:paraId="5DC9105C" w14:textId="77777777" w:rsidR="00226AEB" w:rsidRPr="17C5CC31" w:rsidRDefault="00226AEB" w:rsidP="00314737">
            <w:pPr>
              <w:pStyle w:val="Geenafstand"/>
              <w:rPr>
                <w:rFonts w:eastAsiaTheme="minorEastAsia"/>
              </w:rPr>
            </w:pPr>
          </w:p>
        </w:tc>
        <w:tc>
          <w:tcPr>
            <w:tcW w:w="1524" w:type="dxa"/>
            <w:tcBorders>
              <w:top w:val="single" w:sz="6" w:space="0" w:color="auto"/>
              <w:left w:val="single" w:sz="6" w:space="0" w:color="auto"/>
              <w:bottom w:val="single" w:sz="6" w:space="0" w:color="auto"/>
              <w:right w:val="single" w:sz="6" w:space="0" w:color="auto"/>
            </w:tcBorders>
          </w:tcPr>
          <w:p w14:paraId="05858938" w14:textId="77777777" w:rsidR="00226AEB" w:rsidRPr="17C5CC31" w:rsidRDefault="00226AEB" w:rsidP="00314737">
            <w:pPr>
              <w:pStyle w:val="Geenafstand"/>
              <w:rPr>
                <w:rFonts w:eastAsiaTheme="minorEastAsia"/>
              </w:rPr>
            </w:pPr>
          </w:p>
        </w:tc>
        <w:tc>
          <w:tcPr>
            <w:tcW w:w="1328" w:type="dxa"/>
            <w:tcBorders>
              <w:top w:val="single" w:sz="6" w:space="0" w:color="auto"/>
              <w:left w:val="single" w:sz="6" w:space="0" w:color="auto"/>
              <w:bottom w:val="single" w:sz="6" w:space="0" w:color="auto"/>
              <w:right w:val="single" w:sz="6" w:space="0" w:color="auto"/>
            </w:tcBorders>
          </w:tcPr>
          <w:p w14:paraId="6EEDDD1E" w14:textId="77777777" w:rsidR="00226AEB" w:rsidRDefault="00226AEB" w:rsidP="00314737">
            <w:pPr>
              <w:pStyle w:val="Geenafstand"/>
              <w:rPr>
                <w:rFonts w:eastAsiaTheme="minorEastAsia"/>
              </w:rPr>
            </w:pPr>
          </w:p>
        </w:tc>
        <w:tc>
          <w:tcPr>
            <w:tcW w:w="1359" w:type="dxa"/>
            <w:tcBorders>
              <w:top w:val="single" w:sz="6" w:space="0" w:color="auto"/>
              <w:left w:val="single" w:sz="6" w:space="0" w:color="auto"/>
              <w:bottom w:val="single" w:sz="6" w:space="0" w:color="auto"/>
              <w:right w:val="single" w:sz="6" w:space="0" w:color="auto"/>
            </w:tcBorders>
          </w:tcPr>
          <w:p w14:paraId="3648B572" w14:textId="77777777" w:rsidR="00226AEB" w:rsidRDefault="00226AEB" w:rsidP="00314737">
            <w:pPr>
              <w:pStyle w:val="Geenafstand"/>
              <w:rPr>
                <w:rFonts w:eastAsiaTheme="minorEastAsia"/>
              </w:rPr>
            </w:pPr>
          </w:p>
        </w:tc>
      </w:tr>
    </w:tbl>
    <w:p w14:paraId="6E92EBFE" w14:textId="77777777" w:rsidR="00226AEB" w:rsidRDefault="00226AEB" w:rsidP="0051084C">
      <w:pPr>
        <w:rPr>
          <w:rFonts w:ascii="Aptos" w:eastAsia="Aptos" w:hAnsi="Aptos" w:cs="Aptos"/>
          <w:color w:val="000000" w:themeColor="text1"/>
        </w:rPr>
      </w:pPr>
    </w:p>
    <w:p w14:paraId="0EEA13E3" w14:textId="22A35224" w:rsidR="0051084C" w:rsidRPr="00226AEB" w:rsidRDefault="0051084C" w:rsidP="00226AEB">
      <w:pPr>
        <w:pStyle w:val="Lijstalinea"/>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rPr>
          <w:rFonts w:ascii="Aptos" w:eastAsia="Aptos" w:hAnsi="Aptos" w:cs="Aptos"/>
          <w:b/>
          <w:bCs/>
          <w:color w:val="000000" w:themeColor="text1"/>
        </w:rPr>
      </w:pPr>
      <w:r w:rsidRPr="00226AEB">
        <w:rPr>
          <w:rFonts w:ascii="Aptos" w:eastAsia="Aptos" w:hAnsi="Aptos" w:cs="Aptos"/>
          <w:b/>
          <w:bCs/>
          <w:color w:val="000000" w:themeColor="text1"/>
        </w:rPr>
        <w:t>Schema notuleren</w:t>
      </w:r>
    </w:p>
    <w:tbl>
      <w:tblPr>
        <w:tblStyle w:val="Tabelraster"/>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4A0" w:firstRow="1" w:lastRow="0" w:firstColumn="1" w:lastColumn="0" w:noHBand="0" w:noVBand="1"/>
      </w:tblPr>
      <w:tblGrid>
        <w:gridCol w:w="802"/>
        <w:gridCol w:w="3568"/>
        <w:gridCol w:w="4640"/>
      </w:tblGrid>
      <w:tr w:rsidR="0051084C" w14:paraId="2BACE8DA" w14:textId="77777777" w:rsidTr="3586667E">
        <w:trPr>
          <w:trHeight w:val="300"/>
        </w:trPr>
        <w:tc>
          <w:tcPr>
            <w:tcW w:w="802" w:type="dxa"/>
            <w:tcMar>
              <w:left w:w="105" w:type="dxa"/>
              <w:right w:w="105" w:type="dxa"/>
            </w:tcMar>
          </w:tcPr>
          <w:p w14:paraId="4509A2D6" w14:textId="77777777" w:rsidR="0051084C" w:rsidRDefault="0051084C" w:rsidP="00314737">
            <w:pPr>
              <w:rPr>
                <w:rFonts w:ascii="Aptos" w:eastAsia="Aptos" w:hAnsi="Aptos" w:cs="Aptos"/>
              </w:rPr>
            </w:pPr>
          </w:p>
        </w:tc>
        <w:tc>
          <w:tcPr>
            <w:tcW w:w="3568" w:type="dxa"/>
            <w:tcMar>
              <w:left w:w="105" w:type="dxa"/>
              <w:right w:w="105" w:type="dxa"/>
            </w:tcMar>
          </w:tcPr>
          <w:p w14:paraId="1DB8CE80" w14:textId="77777777" w:rsidR="0051084C" w:rsidRDefault="0051084C" w:rsidP="00314737">
            <w:pPr>
              <w:rPr>
                <w:rFonts w:ascii="Aptos" w:eastAsia="Aptos" w:hAnsi="Aptos" w:cs="Aptos"/>
              </w:rPr>
            </w:pPr>
            <w:r w:rsidRPr="2653A0CE">
              <w:rPr>
                <w:rFonts w:ascii="Aptos" w:eastAsia="Aptos" w:hAnsi="Aptos" w:cs="Aptos"/>
                <w:b/>
                <w:bCs/>
              </w:rPr>
              <w:t>Datum</w:t>
            </w:r>
          </w:p>
        </w:tc>
        <w:tc>
          <w:tcPr>
            <w:tcW w:w="4640" w:type="dxa"/>
            <w:tcMar>
              <w:left w:w="105" w:type="dxa"/>
              <w:right w:w="105" w:type="dxa"/>
            </w:tcMar>
          </w:tcPr>
          <w:p w14:paraId="55D6C769" w14:textId="77777777" w:rsidR="0051084C" w:rsidRDefault="0051084C" w:rsidP="00314737">
            <w:pPr>
              <w:rPr>
                <w:rFonts w:ascii="Aptos" w:eastAsia="Aptos" w:hAnsi="Aptos" w:cs="Aptos"/>
              </w:rPr>
            </w:pPr>
            <w:r w:rsidRPr="2653A0CE">
              <w:rPr>
                <w:rFonts w:ascii="Aptos" w:eastAsia="Aptos" w:hAnsi="Aptos" w:cs="Aptos"/>
                <w:b/>
                <w:bCs/>
              </w:rPr>
              <w:t>Notulist</w:t>
            </w:r>
          </w:p>
        </w:tc>
      </w:tr>
      <w:tr w:rsidR="0051084C" w14:paraId="5DF81BB3" w14:textId="77777777" w:rsidTr="3586667E">
        <w:trPr>
          <w:trHeight w:val="300"/>
        </w:trPr>
        <w:tc>
          <w:tcPr>
            <w:tcW w:w="802" w:type="dxa"/>
            <w:tcMar>
              <w:left w:w="105" w:type="dxa"/>
              <w:right w:w="105" w:type="dxa"/>
            </w:tcMar>
          </w:tcPr>
          <w:p w14:paraId="6018ADA4" w14:textId="77777777" w:rsidR="0051084C" w:rsidRDefault="0051084C" w:rsidP="00314737">
            <w:pPr>
              <w:rPr>
                <w:rFonts w:ascii="Aptos" w:eastAsia="Aptos" w:hAnsi="Aptos" w:cs="Aptos"/>
              </w:rPr>
            </w:pPr>
          </w:p>
        </w:tc>
        <w:tc>
          <w:tcPr>
            <w:tcW w:w="3568" w:type="dxa"/>
            <w:tcBorders>
              <w:top w:val="single" w:sz="6" w:space="0" w:color="auto"/>
              <w:left w:val="single" w:sz="6" w:space="0" w:color="auto"/>
              <w:bottom w:val="single" w:sz="6" w:space="0" w:color="auto"/>
              <w:right w:val="single" w:sz="6" w:space="0" w:color="auto"/>
            </w:tcBorders>
            <w:tcMar>
              <w:left w:w="105" w:type="dxa"/>
              <w:right w:w="105" w:type="dxa"/>
            </w:tcMar>
          </w:tcPr>
          <w:p w14:paraId="2DCA47EB" w14:textId="12924C37" w:rsidR="0051084C" w:rsidRDefault="266AA4D1" w:rsidP="00314737">
            <w:pPr>
              <w:rPr>
                <w:rFonts w:ascii="Aptos" w:eastAsia="Aptos" w:hAnsi="Aptos" w:cs="Aptos"/>
              </w:rPr>
            </w:pPr>
            <w:r w:rsidRPr="3586667E">
              <w:rPr>
                <w:rFonts w:ascii="Aptos" w:eastAsia="Aptos" w:hAnsi="Aptos" w:cs="Aptos"/>
              </w:rPr>
              <w:t>31</w:t>
            </w:r>
            <w:r w:rsidR="45B84370" w:rsidRPr="3586667E">
              <w:rPr>
                <w:rFonts w:ascii="Aptos" w:eastAsia="Aptos" w:hAnsi="Aptos" w:cs="Aptos"/>
              </w:rPr>
              <w:t>-03</w:t>
            </w:r>
          </w:p>
        </w:tc>
        <w:tc>
          <w:tcPr>
            <w:tcW w:w="4640" w:type="dxa"/>
            <w:tcBorders>
              <w:top w:val="single" w:sz="6" w:space="0" w:color="auto"/>
              <w:left w:val="single" w:sz="6" w:space="0" w:color="auto"/>
              <w:bottom w:val="single" w:sz="6" w:space="0" w:color="auto"/>
              <w:right w:val="single" w:sz="6" w:space="0" w:color="auto"/>
            </w:tcBorders>
            <w:tcMar>
              <w:left w:w="105" w:type="dxa"/>
              <w:right w:w="105" w:type="dxa"/>
            </w:tcMar>
          </w:tcPr>
          <w:p w14:paraId="4435C5F5" w14:textId="77777777" w:rsidR="0051084C" w:rsidRDefault="0051084C" w:rsidP="00314737">
            <w:pPr>
              <w:rPr>
                <w:rFonts w:ascii="Aptos" w:eastAsia="Aptos" w:hAnsi="Aptos" w:cs="Aptos"/>
              </w:rPr>
            </w:pPr>
            <w:r w:rsidRPr="2653A0CE">
              <w:rPr>
                <w:rFonts w:ascii="Aptos" w:eastAsia="Aptos" w:hAnsi="Aptos" w:cs="Aptos"/>
              </w:rPr>
              <w:t>KB</w:t>
            </w:r>
          </w:p>
        </w:tc>
      </w:tr>
      <w:tr w:rsidR="0051084C" w14:paraId="7500DBEE" w14:textId="77777777" w:rsidTr="3586667E">
        <w:trPr>
          <w:trHeight w:val="300"/>
        </w:trPr>
        <w:tc>
          <w:tcPr>
            <w:tcW w:w="802" w:type="dxa"/>
            <w:tcMar>
              <w:left w:w="105" w:type="dxa"/>
              <w:right w:w="105" w:type="dxa"/>
            </w:tcMar>
          </w:tcPr>
          <w:p w14:paraId="124B77C0" w14:textId="77777777" w:rsidR="0051084C" w:rsidRDefault="0051084C" w:rsidP="00314737">
            <w:pPr>
              <w:rPr>
                <w:rFonts w:ascii="Aptos" w:eastAsia="Aptos" w:hAnsi="Aptos" w:cs="Aptos"/>
              </w:rPr>
            </w:pPr>
          </w:p>
        </w:tc>
        <w:tc>
          <w:tcPr>
            <w:tcW w:w="3568" w:type="dxa"/>
            <w:tcBorders>
              <w:top w:val="single" w:sz="6" w:space="0" w:color="auto"/>
              <w:left w:val="single" w:sz="6" w:space="0" w:color="auto"/>
              <w:bottom w:val="single" w:sz="6" w:space="0" w:color="auto"/>
              <w:right w:val="single" w:sz="6" w:space="0" w:color="auto"/>
            </w:tcBorders>
            <w:tcMar>
              <w:left w:w="105" w:type="dxa"/>
              <w:right w:w="105" w:type="dxa"/>
            </w:tcMar>
          </w:tcPr>
          <w:p w14:paraId="743DAC6E" w14:textId="77777777" w:rsidR="0051084C" w:rsidRDefault="0051084C" w:rsidP="00314737">
            <w:pPr>
              <w:rPr>
                <w:rFonts w:ascii="Aptos" w:eastAsia="Aptos" w:hAnsi="Aptos" w:cs="Aptos"/>
              </w:rPr>
            </w:pPr>
            <w:r w:rsidRPr="2653A0CE">
              <w:rPr>
                <w:rFonts w:ascii="Aptos" w:eastAsia="Aptos" w:hAnsi="Aptos" w:cs="Aptos"/>
              </w:rPr>
              <w:t>14-04</w:t>
            </w:r>
          </w:p>
        </w:tc>
        <w:tc>
          <w:tcPr>
            <w:tcW w:w="4640" w:type="dxa"/>
            <w:tcBorders>
              <w:top w:val="single" w:sz="6" w:space="0" w:color="auto"/>
              <w:left w:val="single" w:sz="6" w:space="0" w:color="auto"/>
              <w:bottom w:val="single" w:sz="6" w:space="0" w:color="auto"/>
              <w:right w:val="single" w:sz="6" w:space="0" w:color="auto"/>
            </w:tcBorders>
            <w:tcMar>
              <w:left w:w="105" w:type="dxa"/>
              <w:right w:w="105" w:type="dxa"/>
            </w:tcMar>
          </w:tcPr>
          <w:p w14:paraId="7D0CF430" w14:textId="77777777" w:rsidR="0051084C" w:rsidRDefault="0051084C" w:rsidP="00314737">
            <w:pPr>
              <w:rPr>
                <w:rFonts w:ascii="Aptos" w:eastAsia="Aptos" w:hAnsi="Aptos" w:cs="Aptos"/>
              </w:rPr>
            </w:pPr>
            <w:r w:rsidRPr="2653A0CE">
              <w:rPr>
                <w:rFonts w:ascii="Aptos" w:eastAsia="Aptos" w:hAnsi="Aptos" w:cs="Aptos"/>
              </w:rPr>
              <w:t>MB</w:t>
            </w:r>
          </w:p>
        </w:tc>
      </w:tr>
      <w:tr w:rsidR="0051084C" w14:paraId="00D11AAF" w14:textId="77777777" w:rsidTr="3586667E">
        <w:trPr>
          <w:trHeight w:val="300"/>
        </w:trPr>
        <w:tc>
          <w:tcPr>
            <w:tcW w:w="802" w:type="dxa"/>
            <w:tcMar>
              <w:left w:w="105" w:type="dxa"/>
              <w:right w:w="105" w:type="dxa"/>
            </w:tcMar>
          </w:tcPr>
          <w:p w14:paraId="3D023B76" w14:textId="77777777" w:rsidR="0051084C" w:rsidRDefault="0051084C" w:rsidP="00314737">
            <w:pPr>
              <w:rPr>
                <w:rFonts w:ascii="Aptos" w:eastAsia="Aptos" w:hAnsi="Aptos" w:cs="Aptos"/>
              </w:rPr>
            </w:pPr>
          </w:p>
        </w:tc>
        <w:tc>
          <w:tcPr>
            <w:tcW w:w="3568" w:type="dxa"/>
            <w:tcBorders>
              <w:top w:val="single" w:sz="6" w:space="0" w:color="auto"/>
              <w:left w:val="single" w:sz="6" w:space="0" w:color="auto"/>
              <w:bottom w:val="single" w:sz="6" w:space="0" w:color="auto"/>
              <w:right w:val="single" w:sz="6" w:space="0" w:color="auto"/>
            </w:tcBorders>
            <w:tcMar>
              <w:left w:w="105" w:type="dxa"/>
              <w:right w:w="105" w:type="dxa"/>
            </w:tcMar>
          </w:tcPr>
          <w:p w14:paraId="19AFFD67" w14:textId="77777777" w:rsidR="0051084C" w:rsidRDefault="0051084C" w:rsidP="00314737">
            <w:pPr>
              <w:rPr>
                <w:rFonts w:ascii="Aptos" w:eastAsia="Aptos" w:hAnsi="Aptos" w:cs="Aptos"/>
              </w:rPr>
            </w:pPr>
            <w:r w:rsidRPr="2653A0CE">
              <w:rPr>
                <w:rFonts w:ascii="Aptos" w:eastAsia="Aptos" w:hAnsi="Aptos" w:cs="Aptos"/>
              </w:rPr>
              <w:t>12-05</w:t>
            </w:r>
          </w:p>
        </w:tc>
        <w:tc>
          <w:tcPr>
            <w:tcW w:w="4640" w:type="dxa"/>
            <w:tcBorders>
              <w:top w:val="single" w:sz="6" w:space="0" w:color="auto"/>
              <w:left w:val="single" w:sz="6" w:space="0" w:color="auto"/>
              <w:bottom w:val="single" w:sz="6" w:space="0" w:color="auto"/>
              <w:right w:val="single" w:sz="6" w:space="0" w:color="auto"/>
            </w:tcBorders>
            <w:tcMar>
              <w:left w:w="105" w:type="dxa"/>
              <w:right w:w="105" w:type="dxa"/>
            </w:tcMar>
          </w:tcPr>
          <w:p w14:paraId="0F99229A" w14:textId="77777777" w:rsidR="0051084C" w:rsidRDefault="0051084C" w:rsidP="00314737">
            <w:pPr>
              <w:rPr>
                <w:rFonts w:ascii="Aptos" w:eastAsia="Aptos" w:hAnsi="Aptos" w:cs="Aptos"/>
              </w:rPr>
            </w:pPr>
            <w:r w:rsidRPr="2653A0CE">
              <w:rPr>
                <w:rFonts w:ascii="Aptos" w:eastAsia="Aptos" w:hAnsi="Aptos" w:cs="Aptos"/>
              </w:rPr>
              <w:t>MR</w:t>
            </w:r>
          </w:p>
        </w:tc>
      </w:tr>
      <w:tr w:rsidR="0051084C" w14:paraId="2034E09E" w14:textId="77777777" w:rsidTr="3586667E">
        <w:trPr>
          <w:trHeight w:val="300"/>
        </w:trPr>
        <w:tc>
          <w:tcPr>
            <w:tcW w:w="802" w:type="dxa"/>
            <w:tcMar>
              <w:left w:w="105" w:type="dxa"/>
              <w:right w:w="105" w:type="dxa"/>
            </w:tcMar>
          </w:tcPr>
          <w:p w14:paraId="70F9498B" w14:textId="77777777" w:rsidR="0051084C" w:rsidRDefault="0051084C" w:rsidP="00314737">
            <w:pPr>
              <w:rPr>
                <w:rFonts w:ascii="Aptos" w:eastAsia="Aptos" w:hAnsi="Aptos" w:cs="Aptos"/>
              </w:rPr>
            </w:pPr>
          </w:p>
        </w:tc>
        <w:tc>
          <w:tcPr>
            <w:tcW w:w="3568" w:type="dxa"/>
            <w:tcBorders>
              <w:top w:val="single" w:sz="6" w:space="0" w:color="auto"/>
              <w:left w:val="single" w:sz="6" w:space="0" w:color="auto"/>
              <w:bottom w:val="single" w:sz="6" w:space="0" w:color="auto"/>
              <w:right w:val="single" w:sz="6" w:space="0" w:color="auto"/>
            </w:tcBorders>
            <w:tcMar>
              <w:left w:w="105" w:type="dxa"/>
              <w:right w:w="105" w:type="dxa"/>
            </w:tcMar>
          </w:tcPr>
          <w:p w14:paraId="26874C84" w14:textId="77777777" w:rsidR="0051084C" w:rsidRDefault="0051084C" w:rsidP="00314737">
            <w:pPr>
              <w:rPr>
                <w:rFonts w:ascii="Aptos" w:eastAsia="Aptos" w:hAnsi="Aptos" w:cs="Aptos"/>
              </w:rPr>
            </w:pPr>
            <w:r w:rsidRPr="2653A0CE">
              <w:rPr>
                <w:rFonts w:ascii="Aptos" w:eastAsia="Aptos" w:hAnsi="Aptos" w:cs="Aptos"/>
              </w:rPr>
              <w:t>02-06</w:t>
            </w:r>
          </w:p>
        </w:tc>
        <w:tc>
          <w:tcPr>
            <w:tcW w:w="4640" w:type="dxa"/>
            <w:tcBorders>
              <w:top w:val="single" w:sz="6" w:space="0" w:color="auto"/>
              <w:left w:val="single" w:sz="6" w:space="0" w:color="auto"/>
              <w:bottom w:val="single" w:sz="6" w:space="0" w:color="auto"/>
              <w:right w:val="single" w:sz="6" w:space="0" w:color="auto"/>
            </w:tcBorders>
            <w:tcMar>
              <w:left w:w="105" w:type="dxa"/>
              <w:right w:w="105" w:type="dxa"/>
            </w:tcMar>
          </w:tcPr>
          <w:p w14:paraId="2F8F1C13" w14:textId="77777777" w:rsidR="0051084C" w:rsidRDefault="0051084C" w:rsidP="00314737">
            <w:pPr>
              <w:rPr>
                <w:rFonts w:ascii="Aptos" w:eastAsia="Aptos" w:hAnsi="Aptos" w:cs="Aptos"/>
              </w:rPr>
            </w:pPr>
            <w:r w:rsidRPr="2653A0CE">
              <w:rPr>
                <w:rFonts w:ascii="Aptos" w:eastAsia="Aptos" w:hAnsi="Aptos" w:cs="Aptos"/>
              </w:rPr>
              <w:t>PK</w:t>
            </w:r>
          </w:p>
        </w:tc>
      </w:tr>
      <w:tr w:rsidR="0051084C" w14:paraId="5D91A20A" w14:textId="77777777" w:rsidTr="3586667E">
        <w:trPr>
          <w:trHeight w:val="300"/>
        </w:trPr>
        <w:tc>
          <w:tcPr>
            <w:tcW w:w="802" w:type="dxa"/>
            <w:tcMar>
              <w:left w:w="105" w:type="dxa"/>
              <w:right w:w="105" w:type="dxa"/>
            </w:tcMar>
          </w:tcPr>
          <w:p w14:paraId="2799CD77" w14:textId="77777777" w:rsidR="0051084C" w:rsidRDefault="0051084C" w:rsidP="00314737">
            <w:pPr>
              <w:rPr>
                <w:rFonts w:ascii="Aptos" w:eastAsia="Aptos" w:hAnsi="Aptos" w:cs="Aptos"/>
              </w:rPr>
            </w:pPr>
          </w:p>
        </w:tc>
        <w:tc>
          <w:tcPr>
            <w:tcW w:w="3568" w:type="dxa"/>
            <w:tcBorders>
              <w:top w:val="single" w:sz="6" w:space="0" w:color="auto"/>
              <w:left w:val="single" w:sz="6" w:space="0" w:color="auto"/>
              <w:bottom w:val="single" w:sz="6" w:space="0" w:color="auto"/>
              <w:right w:val="single" w:sz="6" w:space="0" w:color="auto"/>
            </w:tcBorders>
            <w:tcMar>
              <w:left w:w="105" w:type="dxa"/>
              <w:right w:w="105" w:type="dxa"/>
            </w:tcMar>
          </w:tcPr>
          <w:p w14:paraId="526C0D52" w14:textId="77777777" w:rsidR="0051084C" w:rsidRDefault="0051084C" w:rsidP="00314737">
            <w:pPr>
              <w:rPr>
                <w:rFonts w:ascii="Aptos" w:eastAsia="Aptos" w:hAnsi="Aptos" w:cs="Aptos"/>
              </w:rPr>
            </w:pPr>
            <w:r w:rsidRPr="2653A0CE">
              <w:rPr>
                <w:rFonts w:ascii="Aptos" w:eastAsia="Aptos" w:hAnsi="Aptos" w:cs="Aptos"/>
              </w:rPr>
              <w:t>23-06</w:t>
            </w:r>
          </w:p>
        </w:tc>
        <w:tc>
          <w:tcPr>
            <w:tcW w:w="4640" w:type="dxa"/>
            <w:tcBorders>
              <w:top w:val="single" w:sz="6" w:space="0" w:color="auto"/>
              <w:left w:val="single" w:sz="6" w:space="0" w:color="auto"/>
              <w:bottom w:val="single" w:sz="6" w:space="0" w:color="auto"/>
              <w:right w:val="single" w:sz="6" w:space="0" w:color="auto"/>
            </w:tcBorders>
            <w:tcMar>
              <w:left w:w="105" w:type="dxa"/>
              <w:right w:w="105" w:type="dxa"/>
            </w:tcMar>
          </w:tcPr>
          <w:p w14:paraId="1647DA62" w14:textId="77777777" w:rsidR="0051084C" w:rsidRDefault="0051084C" w:rsidP="00314737">
            <w:pPr>
              <w:rPr>
                <w:rFonts w:ascii="Aptos" w:eastAsia="Aptos" w:hAnsi="Aptos" w:cs="Aptos"/>
              </w:rPr>
            </w:pPr>
            <w:r w:rsidRPr="2653A0CE">
              <w:rPr>
                <w:rFonts w:ascii="Aptos" w:eastAsia="Aptos" w:hAnsi="Aptos" w:cs="Aptos"/>
              </w:rPr>
              <w:t>GE</w:t>
            </w:r>
          </w:p>
        </w:tc>
      </w:tr>
      <w:tr w:rsidR="0051084C" w14:paraId="1E5B9AF1" w14:textId="77777777" w:rsidTr="3586667E">
        <w:trPr>
          <w:trHeight w:val="300"/>
        </w:trPr>
        <w:tc>
          <w:tcPr>
            <w:tcW w:w="802" w:type="dxa"/>
            <w:tcMar>
              <w:left w:w="105" w:type="dxa"/>
              <w:right w:w="105" w:type="dxa"/>
            </w:tcMar>
          </w:tcPr>
          <w:p w14:paraId="37023B91" w14:textId="77777777" w:rsidR="0051084C" w:rsidRDefault="0051084C" w:rsidP="00314737">
            <w:pPr>
              <w:rPr>
                <w:rFonts w:ascii="Aptos" w:eastAsia="Aptos" w:hAnsi="Aptos" w:cs="Aptos"/>
              </w:rPr>
            </w:pPr>
          </w:p>
        </w:tc>
        <w:tc>
          <w:tcPr>
            <w:tcW w:w="3568" w:type="dxa"/>
            <w:tcMar>
              <w:left w:w="105" w:type="dxa"/>
              <w:right w:w="105" w:type="dxa"/>
            </w:tcMar>
          </w:tcPr>
          <w:p w14:paraId="6BB3ECA9" w14:textId="77777777" w:rsidR="0051084C" w:rsidRDefault="0051084C" w:rsidP="00314737">
            <w:pPr>
              <w:rPr>
                <w:rFonts w:ascii="Aptos" w:eastAsia="Aptos" w:hAnsi="Aptos" w:cs="Aptos"/>
              </w:rPr>
            </w:pPr>
            <w:r w:rsidRPr="2653A0CE">
              <w:rPr>
                <w:rFonts w:ascii="Aptos" w:eastAsia="Aptos" w:hAnsi="Aptos" w:cs="Aptos"/>
              </w:rPr>
              <w:t>11-08</w:t>
            </w:r>
          </w:p>
        </w:tc>
        <w:tc>
          <w:tcPr>
            <w:tcW w:w="4640" w:type="dxa"/>
            <w:tcMar>
              <w:left w:w="105" w:type="dxa"/>
              <w:right w:w="105" w:type="dxa"/>
            </w:tcMar>
          </w:tcPr>
          <w:p w14:paraId="708AF811" w14:textId="77777777" w:rsidR="0051084C" w:rsidRDefault="0051084C" w:rsidP="00314737">
            <w:pPr>
              <w:rPr>
                <w:rFonts w:ascii="Aptos" w:eastAsia="Aptos" w:hAnsi="Aptos" w:cs="Aptos"/>
              </w:rPr>
            </w:pPr>
            <w:r w:rsidRPr="2653A0CE">
              <w:rPr>
                <w:rFonts w:ascii="Aptos" w:eastAsia="Aptos" w:hAnsi="Aptos" w:cs="Aptos"/>
              </w:rPr>
              <w:t>KB</w:t>
            </w:r>
          </w:p>
        </w:tc>
      </w:tr>
      <w:tr w:rsidR="0051084C" w14:paraId="5D0AD899" w14:textId="77777777" w:rsidTr="3586667E">
        <w:trPr>
          <w:trHeight w:val="300"/>
        </w:trPr>
        <w:tc>
          <w:tcPr>
            <w:tcW w:w="802" w:type="dxa"/>
            <w:tcMar>
              <w:left w:w="105" w:type="dxa"/>
              <w:right w:w="105" w:type="dxa"/>
            </w:tcMar>
          </w:tcPr>
          <w:p w14:paraId="3B53BF48" w14:textId="77777777" w:rsidR="0051084C" w:rsidRDefault="0051084C" w:rsidP="00314737">
            <w:pPr>
              <w:rPr>
                <w:rFonts w:ascii="Aptos" w:eastAsia="Aptos" w:hAnsi="Aptos" w:cs="Aptos"/>
              </w:rPr>
            </w:pPr>
          </w:p>
        </w:tc>
        <w:tc>
          <w:tcPr>
            <w:tcW w:w="3568" w:type="dxa"/>
            <w:tcMar>
              <w:left w:w="105" w:type="dxa"/>
              <w:right w:w="105" w:type="dxa"/>
            </w:tcMar>
          </w:tcPr>
          <w:p w14:paraId="16DDFBAF" w14:textId="77777777" w:rsidR="0051084C" w:rsidRDefault="0051084C" w:rsidP="00314737">
            <w:pPr>
              <w:rPr>
                <w:rFonts w:ascii="Aptos" w:eastAsia="Aptos" w:hAnsi="Aptos" w:cs="Aptos"/>
              </w:rPr>
            </w:pPr>
            <w:r w:rsidRPr="2653A0CE">
              <w:rPr>
                <w:rFonts w:ascii="Aptos" w:eastAsia="Aptos" w:hAnsi="Aptos" w:cs="Aptos"/>
              </w:rPr>
              <w:t>25-08</w:t>
            </w:r>
          </w:p>
        </w:tc>
        <w:tc>
          <w:tcPr>
            <w:tcW w:w="4640" w:type="dxa"/>
            <w:tcMar>
              <w:left w:w="105" w:type="dxa"/>
              <w:right w:w="105" w:type="dxa"/>
            </w:tcMar>
          </w:tcPr>
          <w:p w14:paraId="5D0D29D6" w14:textId="77777777" w:rsidR="0051084C" w:rsidRDefault="0051084C" w:rsidP="00314737">
            <w:pPr>
              <w:rPr>
                <w:rFonts w:ascii="Aptos" w:eastAsia="Aptos" w:hAnsi="Aptos" w:cs="Aptos"/>
              </w:rPr>
            </w:pPr>
            <w:r w:rsidRPr="2653A0CE">
              <w:rPr>
                <w:rFonts w:ascii="Aptos" w:eastAsia="Aptos" w:hAnsi="Aptos" w:cs="Aptos"/>
              </w:rPr>
              <w:t>MB</w:t>
            </w:r>
          </w:p>
        </w:tc>
      </w:tr>
    </w:tbl>
    <w:p w14:paraId="0B3E84D5" w14:textId="3468A4BF" w:rsidR="003B6817" w:rsidRPr="00062D50" w:rsidRDefault="003B6817" w:rsidP="00773737">
      <w:pPr>
        <w:rPr>
          <w:rFonts w:ascii="Aptos" w:hAnsi="Aptos"/>
        </w:rPr>
      </w:pPr>
    </w:p>
    <w:p w14:paraId="2FEFFCB0" w14:textId="77777777" w:rsidR="003B6817" w:rsidRPr="00062D50" w:rsidRDefault="003B6817">
      <w:pPr>
        <w:rPr>
          <w:rFonts w:ascii="Aptos" w:hAnsi="Aptos"/>
        </w:rPr>
      </w:pPr>
    </w:p>
    <w:sectPr w:rsidR="003B6817" w:rsidRPr="00062D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29EA"/>
    <w:multiLevelType w:val="hybridMultilevel"/>
    <w:tmpl w:val="6ADC0E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6713D2B"/>
    <w:multiLevelType w:val="hybridMultilevel"/>
    <w:tmpl w:val="25C08E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25F7607"/>
    <w:multiLevelType w:val="multilevel"/>
    <w:tmpl w:val="564A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83E08"/>
    <w:multiLevelType w:val="hybridMultilevel"/>
    <w:tmpl w:val="F0C6722E"/>
    <w:lvl w:ilvl="0" w:tplc="2F0AFF0C">
      <w:start w:val="1"/>
      <w:numFmt w:val="bullet"/>
      <w:lvlText w:val=""/>
      <w:lvlJc w:val="left"/>
      <w:pPr>
        <w:ind w:left="360" w:hanging="360"/>
      </w:pPr>
      <w:rPr>
        <w:rFonts w:ascii="Symbol" w:hAnsi="Symbol" w:hint="default"/>
      </w:rPr>
    </w:lvl>
    <w:lvl w:ilvl="1" w:tplc="0CDA53BE" w:tentative="1">
      <w:start w:val="1"/>
      <w:numFmt w:val="bullet"/>
      <w:lvlText w:val="o"/>
      <w:lvlJc w:val="left"/>
      <w:pPr>
        <w:ind w:left="1080" w:hanging="360"/>
      </w:pPr>
      <w:rPr>
        <w:rFonts w:ascii="Courier New" w:hAnsi="Courier New" w:hint="default"/>
      </w:rPr>
    </w:lvl>
    <w:lvl w:ilvl="2" w:tplc="FF40EF2A" w:tentative="1">
      <w:start w:val="1"/>
      <w:numFmt w:val="bullet"/>
      <w:lvlText w:val=""/>
      <w:lvlJc w:val="left"/>
      <w:pPr>
        <w:ind w:left="1800" w:hanging="360"/>
      </w:pPr>
      <w:rPr>
        <w:rFonts w:ascii="Wingdings" w:hAnsi="Wingdings" w:hint="default"/>
      </w:rPr>
    </w:lvl>
    <w:lvl w:ilvl="3" w:tplc="C71AC0C2" w:tentative="1">
      <w:start w:val="1"/>
      <w:numFmt w:val="bullet"/>
      <w:lvlText w:val=""/>
      <w:lvlJc w:val="left"/>
      <w:pPr>
        <w:ind w:left="2520" w:hanging="360"/>
      </w:pPr>
      <w:rPr>
        <w:rFonts w:ascii="Symbol" w:hAnsi="Symbol" w:hint="default"/>
      </w:rPr>
    </w:lvl>
    <w:lvl w:ilvl="4" w:tplc="4CE670A0" w:tentative="1">
      <w:start w:val="1"/>
      <w:numFmt w:val="bullet"/>
      <w:lvlText w:val="o"/>
      <w:lvlJc w:val="left"/>
      <w:pPr>
        <w:ind w:left="3240" w:hanging="360"/>
      </w:pPr>
      <w:rPr>
        <w:rFonts w:ascii="Courier New" w:hAnsi="Courier New" w:hint="default"/>
      </w:rPr>
    </w:lvl>
    <w:lvl w:ilvl="5" w:tplc="2F681D8E" w:tentative="1">
      <w:start w:val="1"/>
      <w:numFmt w:val="bullet"/>
      <w:lvlText w:val=""/>
      <w:lvlJc w:val="left"/>
      <w:pPr>
        <w:ind w:left="3960" w:hanging="360"/>
      </w:pPr>
      <w:rPr>
        <w:rFonts w:ascii="Wingdings" w:hAnsi="Wingdings" w:hint="default"/>
      </w:rPr>
    </w:lvl>
    <w:lvl w:ilvl="6" w:tplc="5C42BFE0" w:tentative="1">
      <w:start w:val="1"/>
      <w:numFmt w:val="bullet"/>
      <w:lvlText w:val=""/>
      <w:lvlJc w:val="left"/>
      <w:pPr>
        <w:ind w:left="4680" w:hanging="360"/>
      </w:pPr>
      <w:rPr>
        <w:rFonts w:ascii="Symbol" w:hAnsi="Symbol" w:hint="default"/>
      </w:rPr>
    </w:lvl>
    <w:lvl w:ilvl="7" w:tplc="7FB47B52" w:tentative="1">
      <w:start w:val="1"/>
      <w:numFmt w:val="bullet"/>
      <w:lvlText w:val="o"/>
      <w:lvlJc w:val="left"/>
      <w:pPr>
        <w:ind w:left="5400" w:hanging="360"/>
      </w:pPr>
      <w:rPr>
        <w:rFonts w:ascii="Courier New" w:hAnsi="Courier New" w:hint="default"/>
      </w:rPr>
    </w:lvl>
    <w:lvl w:ilvl="8" w:tplc="89E80D2A" w:tentative="1">
      <w:start w:val="1"/>
      <w:numFmt w:val="bullet"/>
      <w:lvlText w:val=""/>
      <w:lvlJc w:val="left"/>
      <w:pPr>
        <w:ind w:left="6120" w:hanging="360"/>
      </w:pPr>
      <w:rPr>
        <w:rFonts w:ascii="Wingdings" w:hAnsi="Wingdings" w:hint="default"/>
      </w:rPr>
    </w:lvl>
  </w:abstractNum>
  <w:abstractNum w:abstractNumId="4" w15:restartNumberingAfterBreak="0">
    <w:nsid w:val="16881505"/>
    <w:multiLevelType w:val="multilevel"/>
    <w:tmpl w:val="48A0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B023C2"/>
    <w:multiLevelType w:val="hybridMultilevel"/>
    <w:tmpl w:val="05BC6B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295447"/>
    <w:multiLevelType w:val="multilevel"/>
    <w:tmpl w:val="E5AE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46119A"/>
    <w:multiLevelType w:val="hybridMultilevel"/>
    <w:tmpl w:val="F1A4C406"/>
    <w:lvl w:ilvl="0" w:tplc="D26063C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C707761"/>
    <w:multiLevelType w:val="multilevel"/>
    <w:tmpl w:val="1B82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4C1C51"/>
    <w:multiLevelType w:val="multilevel"/>
    <w:tmpl w:val="F90CF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AA4B54"/>
    <w:multiLevelType w:val="multilevel"/>
    <w:tmpl w:val="17DEF4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9B5E75"/>
    <w:multiLevelType w:val="multilevel"/>
    <w:tmpl w:val="FC944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3D034F"/>
    <w:multiLevelType w:val="hybridMultilevel"/>
    <w:tmpl w:val="39CA5BA2"/>
    <w:lvl w:ilvl="0" w:tplc="599AC19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EC671AF"/>
    <w:multiLevelType w:val="multilevel"/>
    <w:tmpl w:val="1D2EDE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D20D7"/>
    <w:multiLevelType w:val="multilevel"/>
    <w:tmpl w:val="1B66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424636"/>
    <w:multiLevelType w:val="hybridMultilevel"/>
    <w:tmpl w:val="76BCA230"/>
    <w:lvl w:ilvl="0" w:tplc="C424226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5AF0BB4"/>
    <w:multiLevelType w:val="hybridMultilevel"/>
    <w:tmpl w:val="1B8E607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B316C2A"/>
    <w:multiLevelType w:val="hybridMultilevel"/>
    <w:tmpl w:val="F62EC850"/>
    <w:lvl w:ilvl="0" w:tplc="F22621A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11431DC"/>
    <w:multiLevelType w:val="hybridMultilevel"/>
    <w:tmpl w:val="F5D6C2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1F90E21"/>
    <w:multiLevelType w:val="hybridMultilevel"/>
    <w:tmpl w:val="603430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6A95A12"/>
    <w:multiLevelType w:val="hybridMultilevel"/>
    <w:tmpl w:val="2D346896"/>
    <w:lvl w:ilvl="0" w:tplc="A57CF15C">
      <w:start w:val="1"/>
      <w:numFmt w:val="bullet"/>
      <w:lvlText w:val=""/>
      <w:lvlJc w:val="left"/>
      <w:pPr>
        <w:ind w:left="720" w:hanging="360"/>
      </w:pPr>
      <w:rPr>
        <w:rFonts w:ascii="Symbol" w:hAnsi="Symbol" w:hint="default"/>
      </w:rPr>
    </w:lvl>
    <w:lvl w:ilvl="1" w:tplc="109A5E22">
      <w:start w:val="1"/>
      <w:numFmt w:val="bullet"/>
      <w:lvlText w:val="o"/>
      <w:lvlJc w:val="left"/>
      <w:pPr>
        <w:ind w:left="1440" w:hanging="360"/>
      </w:pPr>
      <w:rPr>
        <w:rFonts w:ascii="Courier New" w:hAnsi="Courier New" w:hint="default"/>
      </w:rPr>
    </w:lvl>
    <w:lvl w:ilvl="2" w:tplc="C3761EA6">
      <w:start w:val="1"/>
      <w:numFmt w:val="bullet"/>
      <w:lvlText w:val=""/>
      <w:lvlJc w:val="left"/>
      <w:pPr>
        <w:ind w:left="2160" w:hanging="360"/>
      </w:pPr>
      <w:rPr>
        <w:rFonts w:ascii="Wingdings" w:hAnsi="Wingdings" w:hint="default"/>
      </w:rPr>
    </w:lvl>
    <w:lvl w:ilvl="3" w:tplc="24DC8786">
      <w:start w:val="1"/>
      <w:numFmt w:val="bullet"/>
      <w:lvlText w:val=""/>
      <w:lvlJc w:val="left"/>
      <w:pPr>
        <w:ind w:left="2880" w:hanging="360"/>
      </w:pPr>
      <w:rPr>
        <w:rFonts w:ascii="Symbol" w:hAnsi="Symbol" w:hint="default"/>
      </w:rPr>
    </w:lvl>
    <w:lvl w:ilvl="4" w:tplc="8D101B1A">
      <w:start w:val="1"/>
      <w:numFmt w:val="bullet"/>
      <w:lvlText w:val="o"/>
      <w:lvlJc w:val="left"/>
      <w:pPr>
        <w:ind w:left="3600" w:hanging="360"/>
      </w:pPr>
      <w:rPr>
        <w:rFonts w:ascii="Courier New" w:hAnsi="Courier New" w:hint="default"/>
      </w:rPr>
    </w:lvl>
    <w:lvl w:ilvl="5" w:tplc="12242F2C">
      <w:start w:val="1"/>
      <w:numFmt w:val="bullet"/>
      <w:lvlText w:val=""/>
      <w:lvlJc w:val="left"/>
      <w:pPr>
        <w:ind w:left="4320" w:hanging="360"/>
      </w:pPr>
      <w:rPr>
        <w:rFonts w:ascii="Wingdings" w:hAnsi="Wingdings" w:hint="default"/>
      </w:rPr>
    </w:lvl>
    <w:lvl w:ilvl="6" w:tplc="0136EB52">
      <w:start w:val="1"/>
      <w:numFmt w:val="bullet"/>
      <w:lvlText w:val=""/>
      <w:lvlJc w:val="left"/>
      <w:pPr>
        <w:ind w:left="5040" w:hanging="360"/>
      </w:pPr>
      <w:rPr>
        <w:rFonts w:ascii="Symbol" w:hAnsi="Symbol" w:hint="default"/>
      </w:rPr>
    </w:lvl>
    <w:lvl w:ilvl="7" w:tplc="2AFA33A8">
      <w:start w:val="1"/>
      <w:numFmt w:val="bullet"/>
      <w:lvlText w:val="o"/>
      <w:lvlJc w:val="left"/>
      <w:pPr>
        <w:ind w:left="5760" w:hanging="360"/>
      </w:pPr>
      <w:rPr>
        <w:rFonts w:ascii="Courier New" w:hAnsi="Courier New" w:hint="default"/>
      </w:rPr>
    </w:lvl>
    <w:lvl w:ilvl="8" w:tplc="11E6E70A">
      <w:start w:val="1"/>
      <w:numFmt w:val="bullet"/>
      <w:lvlText w:val=""/>
      <w:lvlJc w:val="left"/>
      <w:pPr>
        <w:ind w:left="6480" w:hanging="360"/>
      </w:pPr>
      <w:rPr>
        <w:rFonts w:ascii="Wingdings" w:hAnsi="Wingdings" w:hint="default"/>
      </w:rPr>
    </w:lvl>
  </w:abstractNum>
  <w:abstractNum w:abstractNumId="21" w15:restartNumberingAfterBreak="0">
    <w:nsid w:val="5B341324"/>
    <w:multiLevelType w:val="multilevel"/>
    <w:tmpl w:val="E4B6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D77C6F"/>
    <w:multiLevelType w:val="hybridMultilevel"/>
    <w:tmpl w:val="0C22C088"/>
    <w:lvl w:ilvl="0" w:tplc="04882858">
      <w:start w:val="2"/>
      <w:numFmt w:val="bullet"/>
      <w:lvlText w:val="-"/>
      <w:lvlJc w:val="left"/>
      <w:pPr>
        <w:ind w:left="720" w:hanging="360"/>
      </w:pPr>
      <w:rPr>
        <w:rFonts w:ascii="Times New Roman" w:eastAsia="Times New Roman" w:hAnsi="Times New Roman" w:cs="Times New Roman"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1714C7D"/>
    <w:multiLevelType w:val="hybridMultilevel"/>
    <w:tmpl w:val="3A9003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2FF65B0"/>
    <w:multiLevelType w:val="hybridMultilevel"/>
    <w:tmpl w:val="FAA67F80"/>
    <w:lvl w:ilvl="0" w:tplc="5354590E">
      <w:start w:val="1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B872E48"/>
    <w:multiLevelType w:val="multilevel"/>
    <w:tmpl w:val="6766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EFB9171"/>
    <w:multiLevelType w:val="hybridMultilevel"/>
    <w:tmpl w:val="07361AB0"/>
    <w:lvl w:ilvl="0" w:tplc="4BEE484E">
      <w:start w:val="1"/>
      <w:numFmt w:val="bullet"/>
      <w:lvlText w:val=""/>
      <w:lvlJc w:val="left"/>
      <w:pPr>
        <w:ind w:left="720" w:hanging="360"/>
      </w:pPr>
      <w:rPr>
        <w:rFonts w:ascii="Symbol" w:hAnsi="Symbol" w:hint="default"/>
      </w:rPr>
    </w:lvl>
    <w:lvl w:ilvl="1" w:tplc="68587CAE">
      <w:start w:val="1"/>
      <w:numFmt w:val="bullet"/>
      <w:lvlText w:val="o"/>
      <w:lvlJc w:val="left"/>
      <w:pPr>
        <w:ind w:left="1440" w:hanging="360"/>
      </w:pPr>
      <w:rPr>
        <w:rFonts w:ascii="Courier New" w:hAnsi="Courier New" w:hint="default"/>
      </w:rPr>
    </w:lvl>
    <w:lvl w:ilvl="2" w:tplc="B28C1860">
      <w:start w:val="1"/>
      <w:numFmt w:val="bullet"/>
      <w:lvlText w:val=""/>
      <w:lvlJc w:val="left"/>
      <w:pPr>
        <w:ind w:left="2160" w:hanging="360"/>
      </w:pPr>
      <w:rPr>
        <w:rFonts w:ascii="Wingdings" w:hAnsi="Wingdings" w:hint="default"/>
      </w:rPr>
    </w:lvl>
    <w:lvl w:ilvl="3" w:tplc="A3B002F8">
      <w:start w:val="1"/>
      <w:numFmt w:val="bullet"/>
      <w:lvlText w:val=""/>
      <w:lvlJc w:val="left"/>
      <w:pPr>
        <w:ind w:left="2880" w:hanging="360"/>
      </w:pPr>
      <w:rPr>
        <w:rFonts w:ascii="Symbol" w:hAnsi="Symbol" w:hint="default"/>
      </w:rPr>
    </w:lvl>
    <w:lvl w:ilvl="4" w:tplc="602C0D72">
      <w:start w:val="1"/>
      <w:numFmt w:val="bullet"/>
      <w:lvlText w:val="o"/>
      <w:lvlJc w:val="left"/>
      <w:pPr>
        <w:ind w:left="3600" w:hanging="360"/>
      </w:pPr>
      <w:rPr>
        <w:rFonts w:ascii="Courier New" w:hAnsi="Courier New" w:hint="default"/>
      </w:rPr>
    </w:lvl>
    <w:lvl w:ilvl="5" w:tplc="0C64B362">
      <w:start w:val="1"/>
      <w:numFmt w:val="bullet"/>
      <w:lvlText w:val=""/>
      <w:lvlJc w:val="left"/>
      <w:pPr>
        <w:ind w:left="4320" w:hanging="360"/>
      </w:pPr>
      <w:rPr>
        <w:rFonts w:ascii="Wingdings" w:hAnsi="Wingdings" w:hint="default"/>
      </w:rPr>
    </w:lvl>
    <w:lvl w:ilvl="6" w:tplc="5950B060">
      <w:start w:val="1"/>
      <w:numFmt w:val="bullet"/>
      <w:lvlText w:val=""/>
      <w:lvlJc w:val="left"/>
      <w:pPr>
        <w:ind w:left="5040" w:hanging="360"/>
      </w:pPr>
      <w:rPr>
        <w:rFonts w:ascii="Symbol" w:hAnsi="Symbol" w:hint="default"/>
      </w:rPr>
    </w:lvl>
    <w:lvl w:ilvl="7" w:tplc="0464BAA8">
      <w:start w:val="1"/>
      <w:numFmt w:val="bullet"/>
      <w:lvlText w:val="o"/>
      <w:lvlJc w:val="left"/>
      <w:pPr>
        <w:ind w:left="5760" w:hanging="360"/>
      </w:pPr>
      <w:rPr>
        <w:rFonts w:ascii="Courier New" w:hAnsi="Courier New" w:hint="default"/>
      </w:rPr>
    </w:lvl>
    <w:lvl w:ilvl="8" w:tplc="3718E8AA">
      <w:start w:val="1"/>
      <w:numFmt w:val="bullet"/>
      <w:lvlText w:val=""/>
      <w:lvlJc w:val="left"/>
      <w:pPr>
        <w:ind w:left="6480" w:hanging="360"/>
      </w:pPr>
      <w:rPr>
        <w:rFonts w:ascii="Wingdings" w:hAnsi="Wingdings" w:hint="default"/>
      </w:rPr>
    </w:lvl>
  </w:abstractNum>
  <w:abstractNum w:abstractNumId="27" w15:restartNumberingAfterBreak="0">
    <w:nsid w:val="7F5E7F74"/>
    <w:multiLevelType w:val="multilevel"/>
    <w:tmpl w:val="8E76AD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8842734">
    <w:abstractNumId w:val="16"/>
  </w:num>
  <w:num w:numId="2" w16cid:durableId="1201674750">
    <w:abstractNumId w:val="21"/>
  </w:num>
  <w:num w:numId="3" w16cid:durableId="127091713">
    <w:abstractNumId w:val="12"/>
  </w:num>
  <w:num w:numId="4" w16cid:durableId="1436290452">
    <w:abstractNumId w:val="5"/>
  </w:num>
  <w:num w:numId="5" w16cid:durableId="1443528682">
    <w:abstractNumId w:val="14"/>
  </w:num>
  <w:num w:numId="6" w16cid:durableId="1469400819">
    <w:abstractNumId w:val="6"/>
  </w:num>
  <w:num w:numId="7" w16cid:durableId="155195529">
    <w:abstractNumId w:val="1"/>
  </w:num>
  <w:num w:numId="8" w16cid:durableId="1557815494">
    <w:abstractNumId w:val="7"/>
  </w:num>
  <w:num w:numId="9" w16cid:durableId="1598517110">
    <w:abstractNumId w:val="25"/>
  </w:num>
  <w:num w:numId="10" w16cid:durableId="1628316278">
    <w:abstractNumId w:val="19"/>
  </w:num>
  <w:num w:numId="11" w16cid:durableId="1678771254">
    <w:abstractNumId w:val="13"/>
  </w:num>
  <w:num w:numId="12" w16cid:durableId="1726173082">
    <w:abstractNumId w:val="22"/>
  </w:num>
  <w:num w:numId="13" w16cid:durableId="1837380499">
    <w:abstractNumId w:val="26"/>
  </w:num>
  <w:num w:numId="14" w16cid:durableId="1903176887">
    <w:abstractNumId w:val="3"/>
  </w:num>
  <w:num w:numId="15" w16cid:durableId="1926181896">
    <w:abstractNumId w:val="4"/>
  </w:num>
  <w:num w:numId="16" w16cid:durableId="2034652487">
    <w:abstractNumId w:val="9"/>
  </w:num>
  <w:num w:numId="17" w16cid:durableId="2081826929">
    <w:abstractNumId w:val="24"/>
  </w:num>
  <w:num w:numId="18" w16cid:durableId="2089230338">
    <w:abstractNumId w:val="27"/>
  </w:num>
  <w:num w:numId="19" w16cid:durableId="262687175">
    <w:abstractNumId w:val="8"/>
  </w:num>
  <w:num w:numId="20" w16cid:durableId="285432687">
    <w:abstractNumId w:val="23"/>
  </w:num>
  <w:num w:numId="21" w16cid:durableId="376393874">
    <w:abstractNumId w:val="11"/>
  </w:num>
  <w:num w:numId="22" w16cid:durableId="440416492">
    <w:abstractNumId w:val="2"/>
  </w:num>
  <w:num w:numId="23" w16cid:durableId="522286250">
    <w:abstractNumId w:val="17"/>
  </w:num>
  <w:num w:numId="24" w16cid:durableId="522939194">
    <w:abstractNumId w:val="18"/>
  </w:num>
  <w:num w:numId="25" w16cid:durableId="561990119">
    <w:abstractNumId w:val="15"/>
  </w:num>
  <w:num w:numId="26" w16cid:durableId="6837193">
    <w:abstractNumId w:val="0"/>
  </w:num>
  <w:num w:numId="27" w16cid:durableId="843320511">
    <w:abstractNumId w:val="20"/>
  </w:num>
  <w:num w:numId="28" w16cid:durableId="9297731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725"/>
    <w:rsid w:val="0000389F"/>
    <w:rsid w:val="00003C89"/>
    <w:rsid w:val="00004A52"/>
    <w:rsid w:val="00004CE2"/>
    <w:rsid w:val="00005F2E"/>
    <w:rsid w:val="00007DEC"/>
    <w:rsid w:val="00010FF1"/>
    <w:rsid w:val="0001109A"/>
    <w:rsid w:val="00011A8D"/>
    <w:rsid w:val="000123F0"/>
    <w:rsid w:val="00013DDD"/>
    <w:rsid w:val="000142EC"/>
    <w:rsid w:val="00014E5E"/>
    <w:rsid w:val="00015D5A"/>
    <w:rsid w:val="0001712B"/>
    <w:rsid w:val="00023BBF"/>
    <w:rsid w:val="00023DE2"/>
    <w:rsid w:val="00026B90"/>
    <w:rsid w:val="00030516"/>
    <w:rsid w:val="000307EE"/>
    <w:rsid w:val="00030887"/>
    <w:rsid w:val="00035254"/>
    <w:rsid w:val="00036A69"/>
    <w:rsid w:val="00037E94"/>
    <w:rsid w:val="00040EDD"/>
    <w:rsid w:val="000432C9"/>
    <w:rsid w:val="00045E1C"/>
    <w:rsid w:val="000476CF"/>
    <w:rsid w:val="00047AA5"/>
    <w:rsid w:val="00050C3F"/>
    <w:rsid w:val="00051E52"/>
    <w:rsid w:val="00052E85"/>
    <w:rsid w:val="000541A2"/>
    <w:rsid w:val="0005510C"/>
    <w:rsid w:val="0005623C"/>
    <w:rsid w:val="00061084"/>
    <w:rsid w:val="00062669"/>
    <w:rsid w:val="00062D50"/>
    <w:rsid w:val="00066E9C"/>
    <w:rsid w:val="00071B91"/>
    <w:rsid w:val="00073B31"/>
    <w:rsid w:val="0007799A"/>
    <w:rsid w:val="000834E8"/>
    <w:rsid w:val="00083533"/>
    <w:rsid w:val="00083839"/>
    <w:rsid w:val="00083FC7"/>
    <w:rsid w:val="0008604C"/>
    <w:rsid w:val="0008674E"/>
    <w:rsid w:val="000908AE"/>
    <w:rsid w:val="00092912"/>
    <w:rsid w:val="00095C8A"/>
    <w:rsid w:val="00097CE6"/>
    <w:rsid w:val="000A44FB"/>
    <w:rsid w:val="000A6392"/>
    <w:rsid w:val="000A67C1"/>
    <w:rsid w:val="000A6B9F"/>
    <w:rsid w:val="000A7FD8"/>
    <w:rsid w:val="000B4212"/>
    <w:rsid w:val="000B4ECA"/>
    <w:rsid w:val="000C0DAC"/>
    <w:rsid w:val="000C2E38"/>
    <w:rsid w:val="000C46DD"/>
    <w:rsid w:val="000C4C6C"/>
    <w:rsid w:val="000C4DAA"/>
    <w:rsid w:val="000C5BA5"/>
    <w:rsid w:val="000C76BA"/>
    <w:rsid w:val="000C7C85"/>
    <w:rsid w:val="000D189F"/>
    <w:rsid w:val="000D2018"/>
    <w:rsid w:val="000D2E36"/>
    <w:rsid w:val="000D3088"/>
    <w:rsid w:val="000D3438"/>
    <w:rsid w:val="000D6E0A"/>
    <w:rsid w:val="000E4ED9"/>
    <w:rsid w:val="000F0AC0"/>
    <w:rsid w:val="000F199F"/>
    <w:rsid w:val="000F2C93"/>
    <w:rsid w:val="000F640B"/>
    <w:rsid w:val="000F7798"/>
    <w:rsid w:val="00101B50"/>
    <w:rsid w:val="0010221F"/>
    <w:rsid w:val="00102637"/>
    <w:rsid w:val="0010488F"/>
    <w:rsid w:val="00107DA5"/>
    <w:rsid w:val="00110D2E"/>
    <w:rsid w:val="00112354"/>
    <w:rsid w:val="001140D2"/>
    <w:rsid w:val="00115858"/>
    <w:rsid w:val="0011601C"/>
    <w:rsid w:val="00116EB1"/>
    <w:rsid w:val="001173FF"/>
    <w:rsid w:val="00121EA5"/>
    <w:rsid w:val="0012224A"/>
    <w:rsid w:val="00122E19"/>
    <w:rsid w:val="00123258"/>
    <w:rsid w:val="001260CC"/>
    <w:rsid w:val="00126266"/>
    <w:rsid w:val="00126370"/>
    <w:rsid w:val="00126389"/>
    <w:rsid w:val="00126BD3"/>
    <w:rsid w:val="00127EC8"/>
    <w:rsid w:val="00130F6D"/>
    <w:rsid w:val="00132508"/>
    <w:rsid w:val="0013256F"/>
    <w:rsid w:val="0013273C"/>
    <w:rsid w:val="00133A1B"/>
    <w:rsid w:val="0013501A"/>
    <w:rsid w:val="00135DA6"/>
    <w:rsid w:val="00146408"/>
    <w:rsid w:val="001466D5"/>
    <w:rsid w:val="00151752"/>
    <w:rsid w:val="001538FC"/>
    <w:rsid w:val="001540CA"/>
    <w:rsid w:val="001602FB"/>
    <w:rsid w:val="00160C07"/>
    <w:rsid w:val="00162504"/>
    <w:rsid w:val="00162F12"/>
    <w:rsid w:val="00165AA8"/>
    <w:rsid w:val="0016700B"/>
    <w:rsid w:val="0016735D"/>
    <w:rsid w:val="001677DE"/>
    <w:rsid w:val="00173760"/>
    <w:rsid w:val="00174860"/>
    <w:rsid w:val="00175941"/>
    <w:rsid w:val="00182C1D"/>
    <w:rsid w:val="00183255"/>
    <w:rsid w:val="001836D1"/>
    <w:rsid w:val="001838DF"/>
    <w:rsid w:val="00183EF6"/>
    <w:rsid w:val="001863E1"/>
    <w:rsid w:val="0018704E"/>
    <w:rsid w:val="00192671"/>
    <w:rsid w:val="001928B6"/>
    <w:rsid w:val="00193AFE"/>
    <w:rsid w:val="001968E6"/>
    <w:rsid w:val="001A076E"/>
    <w:rsid w:val="001A6BFE"/>
    <w:rsid w:val="001A7B87"/>
    <w:rsid w:val="001B0D44"/>
    <w:rsid w:val="001B466D"/>
    <w:rsid w:val="001B6045"/>
    <w:rsid w:val="001C2CC6"/>
    <w:rsid w:val="001C4C16"/>
    <w:rsid w:val="001D018E"/>
    <w:rsid w:val="001D28DE"/>
    <w:rsid w:val="001D29C6"/>
    <w:rsid w:val="001D3ADE"/>
    <w:rsid w:val="001E08AE"/>
    <w:rsid w:val="001E0BF5"/>
    <w:rsid w:val="001F00C8"/>
    <w:rsid w:val="001F0CFC"/>
    <w:rsid w:val="001F25C8"/>
    <w:rsid w:val="001F5C5B"/>
    <w:rsid w:val="001F5E4C"/>
    <w:rsid w:val="001F5F32"/>
    <w:rsid w:val="001F664A"/>
    <w:rsid w:val="001F7589"/>
    <w:rsid w:val="001F7B8A"/>
    <w:rsid w:val="001F7DB4"/>
    <w:rsid w:val="00202167"/>
    <w:rsid w:val="00202F45"/>
    <w:rsid w:val="00204F66"/>
    <w:rsid w:val="0020652B"/>
    <w:rsid w:val="00207277"/>
    <w:rsid w:val="00207443"/>
    <w:rsid w:val="00210D3F"/>
    <w:rsid w:val="00211045"/>
    <w:rsid w:val="00212B2A"/>
    <w:rsid w:val="00215275"/>
    <w:rsid w:val="002152D7"/>
    <w:rsid w:val="00215751"/>
    <w:rsid w:val="002161AE"/>
    <w:rsid w:val="00216A00"/>
    <w:rsid w:val="002171AF"/>
    <w:rsid w:val="002174B1"/>
    <w:rsid w:val="00224C32"/>
    <w:rsid w:val="00224E48"/>
    <w:rsid w:val="002264D4"/>
    <w:rsid w:val="00226AEB"/>
    <w:rsid w:val="002275CE"/>
    <w:rsid w:val="00230F01"/>
    <w:rsid w:val="00234130"/>
    <w:rsid w:val="00240F7D"/>
    <w:rsid w:val="00241454"/>
    <w:rsid w:val="002428E5"/>
    <w:rsid w:val="00243688"/>
    <w:rsid w:val="0024436A"/>
    <w:rsid w:val="00244766"/>
    <w:rsid w:val="002449EB"/>
    <w:rsid w:val="00247952"/>
    <w:rsid w:val="0025013B"/>
    <w:rsid w:val="00253E30"/>
    <w:rsid w:val="0025462E"/>
    <w:rsid w:val="0025672D"/>
    <w:rsid w:val="0026155E"/>
    <w:rsid w:val="002644A1"/>
    <w:rsid w:val="00266BD2"/>
    <w:rsid w:val="00270BCD"/>
    <w:rsid w:val="00273ADB"/>
    <w:rsid w:val="00273DBB"/>
    <w:rsid w:val="00275627"/>
    <w:rsid w:val="002760C6"/>
    <w:rsid w:val="0028025E"/>
    <w:rsid w:val="0028199E"/>
    <w:rsid w:val="0028349D"/>
    <w:rsid w:val="00283572"/>
    <w:rsid w:val="00287063"/>
    <w:rsid w:val="00287E33"/>
    <w:rsid w:val="00290201"/>
    <w:rsid w:val="00290545"/>
    <w:rsid w:val="002916D7"/>
    <w:rsid w:val="00291CFF"/>
    <w:rsid w:val="00292268"/>
    <w:rsid w:val="002945EB"/>
    <w:rsid w:val="00297072"/>
    <w:rsid w:val="002A145A"/>
    <w:rsid w:val="002A2756"/>
    <w:rsid w:val="002A4CDA"/>
    <w:rsid w:val="002A650A"/>
    <w:rsid w:val="002A7A6B"/>
    <w:rsid w:val="002B0883"/>
    <w:rsid w:val="002B3905"/>
    <w:rsid w:val="002B518B"/>
    <w:rsid w:val="002C04F2"/>
    <w:rsid w:val="002C1C1A"/>
    <w:rsid w:val="002C1CFD"/>
    <w:rsid w:val="002C2EE1"/>
    <w:rsid w:val="002C331B"/>
    <w:rsid w:val="002C427D"/>
    <w:rsid w:val="002C4C34"/>
    <w:rsid w:val="002C5B23"/>
    <w:rsid w:val="002D0AD0"/>
    <w:rsid w:val="002D11EE"/>
    <w:rsid w:val="002D409E"/>
    <w:rsid w:val="002D7164"/>
    <w:rsid w:val="002D79B8"/>
    <w:rsid w:val="002E0FA0"/>
    <w:rsid w:val="002E36E4"/>
    <w:rsid w:val="002E4785"/>
    <w:rsid w:val="002E5156"/>
    <w:rsid w:val="002E62DF"/>
    <w:rsid w:val="002E666F"/>
    <w:rsid w:val="002F0E04"/>
    <w:rsid w:val="002F1593"/>
    <w:rsid w:val="002F314C"/>
    <w:rsid w:val="002F3193"/>
    <w:rsid w:val="002F3539"/>
    <w:rsid w:val="002F7339"/>
    <w:rsid w:val="002F7E24"/>
    <w:rsid w:val="003014F3"/>
    <w:rsid w:val="00304D31"/>
    <w:rsid w:val="0030605D"/>
    <w:rsid w:val="003117CE"/>
    <w:rsid w:val="0031223E"/>
    <w:rsid w:val="00314737"/>
    <w:rsid w:val="00314B31"/>
    <w:rsid w:val="00315D73"/>
    <w:rsid w:val="00316A34"/>
    <w:rsid w:val="00316F59"/>
    <w:rsid w:val="00320696"/>
    <w:rsid w:val="003226C6"/>
    <w:rsid w:val="003247A4"/>
    <w:rsid w:val="00325429"/>
    <w:rsid w:val="003268FE"/>
    <w:rsid w:val="003274E9"/>
    <w:rsid w:val="0033128A"/>
    <w:rsid w:val="00331341"/>
    <w:rsid w:val="00331F13"/>
    <w:rsid w:val="00332FCC"/>
    <w:rsid w:val="003338BD"/>
    <w:rsid w:val="00335D59"/>
    <w:rsid w:val="003458E8"/>
    <w:rsid w:val="00345DD9"/>
    <w:rsid w:val="00345EAA"/>
    <w:rsid w:val="00346D49"/>
    <w:rsid w:val="00350ED3"/>
    <w:rsid w:val="00350FB3"/>
    <w:rsid w:val="00351DF5"/>
    <w:rsid w:val="003543DD"/>
    <w:rsid w:val="00354AF9"/>
    <w:rsid w:val="003579BC"/>
    <w:rsid w:val="0036023B"/>
    <w:rsid w:val="003612C2"/>
    <w:rsid w:val="00361622"/>
    <w:rsid w:val="00361B27"/>
    <w:rsid w:val="0036432C"/>
    <w:rsid w:val="003649B1"/>
    <w:rsid w:val="00371F6C"/>
    <w:rsid w:val="003754EB"/>
    <w:rsid w:val="003760A9"/>
    <w:rsid w:val="00376DD8"/>
    <w:rsid w:val="0038211A"/>
    <w:rsid w:val="003835AC"/>
    <w:rsid w:val="00383992"/>
    <w:rsid w:val="003868AC"/>
    <w:rsid w:val="00390025"/>
    <w:rsid w:val="003903C0"/>
    <w:rsid w:val="00390FEC"/>
    <w:rsid w:val="00391355"/>
    <w:rsid w:val="00392C7A"/>
    <w:rsid w:val="00393963"/>
    <w:rsid w:val="003941AA"/>
    <w:rsid w:val="00397EDE"/>
    <w:rsid w:val="003A47C3"/>
    <w:rsid w:val="003A534B"/>
    <w:rsid w:val="003A6B28"/>
    <w:rsid w:val="003B08C4"/>
    <w:rsid w:val="003B18B9"/>
    <w:rsid w:val="003B4A93"/>
    <w:rsid w:val="003B5145"/>
    <w:rsid w:val="003B5DF4"/>
    <w:rsid w:val="003B6817"/>
    <w:rsid w:val="003B7597"/>
    <w:rsid w:val="003C102F"/>
    <w:rsid w:val="003C3787"/>
    <w:rsid w:val="003C65F7"/>
    <w:rsid w:val="003C7AB6"/>
    <w:rsid w:val="003D30AC"/>
    <w:rsid w:val="003D65B2"/>
    <w:rsid w:val="003D6C65"/>
    <w:rsid w:val="003D71EA"/>
    <w:rsid w:val="003D7AAA"/>
    <w:rsid w:val="003E0ABC"/>
    <w:rsid w:val="003E3B84"/>
    <w:rsid w:val="003E4230"/>
    <w:rsid w:val="003E446A"/>
    <w:rsid w:val="003E60F2"/>
    <w:rsid w:val="003E69C8"/>
    <w:rsid w:val="003F47C1"/>
    <w:rsid w:val="003F6239"/>
    <w:rsid w:val="00400BB8"/>
    <w:rsid w:val="00401993"/>
    <w:rsid w:val="00401CFC"/>
    <w:rsid w:val="004109BB"/>
    <w:rsid w:val="0041105D"/>
    <w:rsid w:val="004111BD"/>
    <w:rsid w:val="004114F2"/>
    <w:rsid w:val="0041177E"/>
    <w:rsid w:val="004120FC"/>
    <w:rsid w:val="00412778"/>
    <w:rsid w:val="004130F2"/>
    <w:rsid w:val="004151B4"/>
    <w:rsid w:val="00417876"/>
    <w:rsid w:val="00420D72"/>
    <w:rsid w:val="00421796"/>
    <w:rsid w:val="004227F8"/>
    <w:rsid w:val="004260E2"/>
    <w:rsid w:val="0043096D"/>
    <w:rsid w:val="00437425"/>
    <w:rsid w:val="00440DCC"/>
    <w:rsid w:val="004466A4"/>
    <w:rsid w:val="004517B9"/>
    <w:rsid w:val="00467814"/>
    <w:rsid w:val="00467883"/>
    <w:rsid w:val="004721DB"/>
    <w:rsid w:val="004728BC"/>
    <w:rsid w:val="00474BCB"/>
    <w:rsid w:val="00475DBC"/>
    <w:rsid w:val="0047617F"/>
    <w:rsid w:val="00476CA7"/>
    <w:rsid w:val="00477AFF"/>
    <w:rsid w:val="004832A2"/>
    <w:rsid w:val="00483DAB"/>
    <w:rsid w:val="00486951"/>
    <w:rsid w:val="0049018F"/>
    <w:rsid w:val="00493910"/>
    <w:rsid w:val="00495A1E"/>
    <w:rsid w:val="004A085A"/>
    <w:rsid w:val="004A08A4"/>
    <w:rsid w:val="004A0FA2"/>
    <w:rsid w:val="004A1AD4"/>
    <w:rsid w:val="004A36E0"/>
    <w:rsid w:val="004A3A64"/>
    <w:rsid w:val="004A6E40"/>
    <w:rsid w:val="004A76EF"/>
    <w:rsid w:val="004B20D0"/>
    <w:rsid w:val="004B2C7B"/>
    <w:rsid w:val="004B5A70"/>
    <w:rsid w:val="004B5F42"/>
    <w:rsid w:val="004B7D4F"/>
    <w:rsid w:val="004C0FEB"/>
    <w:rsid w:val="004C2FC3"/>
    <w:rsid w:val="004C3595"/>
    <w:rsid w:val="004C5068"/>
    <w:rsid w:val="004C7CAE"/>
    <w:rsid w:val="004D0BEF"/>
    <w:rsid w:val="004D2463"/>
    <w:rsid w:val="004D31F8"/>
    <w:rsid w:val="004D33B3"/>
    <w:rsid w:val="004D4A24"/>
    <w:rsid w:val="004D5B27"/>
    <w:rsid w:val="004D770C"/>
    <w:rsid w:val="004E1F7F"/>
    <w:rsid w:val="004E22D1"/>
    <w:rsid w:val="004E41E9"/>
    <w:rsid w:val="004E43EA"/>
    <w:rsid w:val="004F09B0"/>
    <w:rsid w:val="004F1A6C"/>
    <w:rsid w:val="005025AC"/>
    <w:rsid w:val="00504CE9"/>
    <w:rsid w:val="00504E28"/>
    <w:rsid w:val="0051018C"/>
    <w:rsid w:val="0051018E"/>
    <w:rsid w:val="0051084C"/>
    <w:rsid w:val="005128B8"/>
    <w:rsid w:val="0051395F"/>
    <w:rsid w:val="00516315"/>
    <w:rsid w:val="0051752C"/>
    <w:rsid w:val="0052394F"/>
    <w:rsid w:val="00523FD1"/>
    <w:rsid w:val="00524119"/>
    <w:rsid w:val="00526BF2"/>
    <w:rsid w:val="00527324"/>
    <w:rsid w:val="00530099"/>
    <w:rsid w:val="005305B6"/>
    <w:rsid w:val="005314B9"/>
    <w:rsid w:val="005420BC"/>
    <w:rsid w:val="00547177"/>
    <w:rsid w:val="00547510"/>
    <w:rsid w:val="00550845"/>
    <w:rsid w:val="00550D8F"/>
    <w:rsid w:val="00552233"/>
    <w:rsid w:val="00554D65"/>
    <w:rsid w:val="00555070"/>
    <w:rsid w:val="00557427"/>
    <w:rsid w:val="005603BF"/>
    <w:rsid w:val="005607FD"/>
    <w:rsid w:val="00560C65"/>
    <w:rsid w:val="0056638D"/>
    <w:rsid w:val="00566D8C"/>
    <w:rsid w:val="005775C7"/>
    <w:rsid w:val="00583131"/>
    <w:rsid w:val="00584FEA"/>
    <w:rsid w:val="00591DAE"/>
    <w:rsid w:val="00593990"/>
    <w:rsid w:val="00594736"/>
    <w:rsid w:val="005950B7"/>
    <w:rsid w:val="005A1FBF"/>
    <w:rsid w:val="005A29C3"/>
    <w:rsid w:val="005A2A55"/>
    <w:rsid w:val="005A37A6"/>
    <w:rsid w:val="005A77F2"/>
    <w:rsid w:val="005B0E82"/>
    <w:rsid w:val="005B610B"/>
    <w:rsid w:val="005B65DA"/>
    <w:rsid w:val="005B67FF"/>
    <w:rsid w:val="005B6CDC"/>
    <w:rsid w:val="005B6DFB"/>
    <w:rsid w:val="005C02A2"/>
    <w:rsid w:val="005C1373"/>
    <w:rsid w:val="005C3683"/>
    <w:rsid w:val="005D0F1C"/>
    <w:rsid w:val="005D22C3"/>
    <w:rsid w:val="005D264E"/>
    <w:rsid w:val="005D3DB9"/>
    <w:rsid w:val="005D4F21"/>
    <w:rsid w:val="005D545A"/>
    <w:rsid w:val="005D61A5"/>
    <w:rsid w:val="005D62D9"/>
    <w:rsid w:val="005D73EE"/>
    <w:rsid w:val="005E0A3A"/>
    <w:rsid w:val="005E72BC"/>
    <w:rsid w:val="005F0167"/>
    <w:rsid w:val="005F0F11"/>
    <w:rsid w:val="005F102B"/>
    <w:rsid w:val="005F22E1"/>
    <w:rsid w:val="005F2F34"/>
    <w:rsid w:val="005F5149"/>
    <w:rsid w:val="005F6671"/>
    <w:rsid w:val="0060022A"/>
    <w:rsid w:val="00600745"/>
    <w:rsid w:val="0060111B"/>
    <w:rsid w:val="00601E49"/>
    <w:rsid w:val="00604229"/>
    <w:rsid w:val="0060787D"/>
    <w:rsid w:val="0061009A"/>
    <w:rsid w:val="00615751"/>
    <w:rsid w:val="006224D2"/>
    <w:rsid w:val="00626FA5"/>
    <w:rsid w:val="0062780E"/>
    <w:rsid w:val="00630AE8"/>
    <w:rsid w:val="00634B7A"/>
    <w:rsid w:val="006365BA"/>
    <w:rsid w:val="0063685A"/>
    <w:rsid w:val="00641E5F"/>
    <w:rsid w:val="006430F9"/>
    <w:rsid w:val="0064313F"/>
    <w:rsid w:val="00643A0C"/>
    <w:rsid w:val="006452E5"/>
    <w:rsid w:val="00646B5F"/>
    <w:rsid w:val="00647539"/>
    <w:rsid w:val="00647E3E"/>
    <w:rsid w:val="0065238C"/>
    <w:rsid w:val="006569D6"/>
    <w:rsid w:val="006578CF"/>
    <w:rsid w:val="006610D1"/>
    <w:rsid w:val="006629C5"/>
    <w:rsid w:val="00662BFF"/>
    <w:rsid w:val="0066323A"/>
    <w:rsid w:val="0066555F"/>
    <w:rsid w:val="00665EC9"/>
    <w:rsid w:val="006663EB"/>
    <w:rsid w:val="00667003"/>
    <w:rsid w:val="00667FA1"/>
    <w:rsid w:val="006708D8"/>
    <w:rsid w:val="00672B2C"/>
    <w:rsid w:val="00677559"/>
    <w:rsid w:val="006777F3"/>
    <w:rsid w:val="00682368"/>
    <w:rsid w:val="006843DB"/>
    <w:rsid w:val="00685260"/>
    <w:rsid w:val="0068594A"/>
    <w:rsid w:val="00685F25"/>
    <w:rsid w:val="006902B0"/>
    <w:rsid w:val="0069343B"/>
    <w:rsid w:val="006945C9"/>
    <w:rsid w:val="00695F79"/>
    <w:rsid w:val="006A2E16"/>
    <w:rsid w:val="006A3E7B"/>
    <w:rsid w:val="006A5848"/>
    <w:rsid w:val="006A66C8"/>
    <w:rsid w:val="006A6DA2"/>
    <w:rsid w:val="006A708A"/>
    <w:rsid w:val="006B0DE7"/>
    <w:rsid w:val="006B21DA"/>
    <w:rsid w:val="006B2D35"/>
    <w:rsid w:val="006B3DA1"/>
    <w:rsid w:val="006B60BB"/>
    <w:rsid w:val="006B6826"/>
    <w:rsid w:val="006C4331"/>
    <w:rsid w:val="006D1256"/>
    <w:rsid w:val="006D2A6E"/>
    <w:rsid w:val="006D3671"/>
    <w:rsid w:val="006D3999"/>
    <w:rsid w:val="006D4D29"/>
    <w:rsid w:val="006D6C78"/>
    <w:rsid w:val="006D742E"/>
    <w:rsid w:val="006E0E64"/>
    <w:rsid w:val="006E1B74"/>
    <w:rsid w:val="006E22FF"/>
    <w:rsid w:val="006E31C3"/>
    <w:rsid w:val="006E457B"/>
    <w:rsid w:val="006E5292"/>
    <w:rsid w:val="006E7FBB"/>
    <w:rsid w:val="006F2AA6"/>
    <w:rsid w:val="00700254"/>
    <w:rsid w:val="00704C8D"/>
    <w:rsid w:val="00710424"/>
    <w:rsid w:val="00712C12"/>
    <w:rsid w:val="00715B3F"/>
    <w:rsid w:val="00720347"/>
    <w:rsid w:val="0072166F"/>
    <w:rsid w:val="007228A8"/>
    <w:rsid w:val="00722ED8"/>
    <w:rsid w:val="00731027"/>
    <w:rsid w:val="007322C2"/>
    <w:rsid w:val="00737706"/>
    <w:rsid w:val="00741FC4"/>
    <w:rsid w:val="00743072"/>
    <w:rsid w:val="0074313F"/>
    <w:rsid w:val="00744968"/>
    <w:rsid w:val="00747341"/>
    <w:rsid w:val="007502E8"/>
    <w:rsid w:val="00750889"/>
    <w:rsid w:val="00751D28"/>
    <w:rsid w:val="00752A73"/>
    <w:rsid w:val="00753A40"/>
    <w:rsid w:val="00753CA9"/>
    <w:rsid w:val="00754895"/>
    <w:rsid w:val="007606B4"/>
    <w:rsid w:val="0076713F"/>
    <w:rsid w:val="00770100"/>
    <w:rsid w:val="007704DE"/>
    <w:rsid w:val="00770CF1"/>
    <w:rsid w:val="0077192C"/>
    <w:rsid w:val="00773737"/>
    <w:rsid w:val="00773DC6"/>
    <w:rsid w:val="00775050"/>
    <w:rsid w:val="00775AF5"/>
    <w:rsid w:val="007772CE"/>
    <w:rsid w:val="00783F29"/>
    <w:rsid w:val="00791C34"/>
    <w:rsid w:val="00796A2A"/>
    <w:rsid w:val="007A0D15"/>
    <w:rsid w:val="007A4A03"/>
    <w:rsid w:val="007A4D78"/>
    <w:rsid w:val="007A7E8C"/>
    <w:rsid w:val="007B0F93"/>
    <w:rsid w:val="007B4534"/>
    <w:rsid w:val="007C092C"/>
    <w:rsid w:val="007C20EC"/>
    <w:rsid w:val="007D229D"/>
    <w:rsid w:val="007D4D80"/>
    <w:rsid w:val="007D7704"/>
    <w:rsid w:val="007D7F05"/>
    <w:rsid w:val="007E0EB9"/>
    <w:rsid w:val="007E1DFF"/>
    <w:rsid w:val="007E2A90"/>
    <w:rsid w:val="007E5D11"/>
    <w:rsid w:val="007E5FBB"/>
    <w:rsid w:val="007E6A80"/>
    <w:rsid w:val="007F079D"/>
    <w:rsid w:val="007F178B"/>
    <w:rsid w:val="007F1B95"/>
    <w:rsid w:val="007F7EFF"/>
    <w:rsid w:val="00803FC9"/>
    <w:rsid w:val="008042BD"/>
    <w:rsid w:val="00805221"/>
    <w:rsid w:val="00806569"/>
    <w:rsid w:val="00806A9C"/>
    <w:rsid w:val="0080702B"/>
    <w:rsid w:val="00811F72"/>
    <w:rsid w:val="0081532A"/>
    <w:rsid w:val="0082211C"/>
    <w:rsid w:val="0082355A"/>
    <w:rsid w:val="008278F9"/>
    <w:rsid w:val="00827AEC"/>
    <w:rsid w:val="00827B7B"/>
    <w:rsid w:val="00830BB3"/>
    <w:rsid w:val="008358E0"/>
    <w:rsid w:val="008363E3"/>
    <w:rsid w:val="00836502"/>
    <w:rsid w:val="00840BE3"/>
    <w:rsid w:val="00844419"/>
    <w:rsid w:val="00851248"/>
    <w:rsid w:val="008539AB"/>
    <w:rsid w:val="00853ED3"/>
    <w:rsid w:val="00860381"/>
    <w:rsid w:val="008667A4"/>
    <w:rsid w:val="00872AE2"/>
    <w:rsid w:val="00872C84"/>
    <w:rsid w:val="00873269"/>
    <w:rsid w:val="008754C7"/>
    <w:rsid w:val="00881F0D"/>
    <w:rsid w:val="0088306B"/>
    <w:rsid w:val="00883A48"/>
    <w:rsid w:val="00884BC8"/>
    <w:rsid w:val="00887EFC"/>
    <w:rsid w:val="0089095A"/>
    <w:rsid w:val="00894315"/>
    <w:rsid w:val="00895BFA"/>
    <w:rsid w:val="008965A2"/>
    <w:rsid w:val="00897226"/>
    <w:rsid w:val="008A03CA"/>
    <w:rsid w:val="008A0627"/>
    <w:rsid w:val="008A2060"/>
    <w:rsid w:val="008A286D"/>
    <w:rsid w:val="008A3F69"/>
    <w:rsid w:val="008A4788"/>
    <w:rsid w:val="008A7FC4"/>
    <w:rsid w:val="008B2DEA"/>
    <w:rsid w:val="008B3CD0"/>
    <w:rsid w:val="008B6A4B"/>
    <w:rsid w:val="008B7B38"/>
    <w:rsid w:val="008C11B9"/>
    <w:rsid w:val="008C23D1"/>
    <w:rsid w:val="008C2C95"/>
    <w:rsid w:val="008C51A3"/>
    <w:rsid w:val="008D0AE9"/>
    <w:rsid w:val="008D16AE"/>
    <w:rsid w:val="008D6A05"/>
    <w:rsid w:val="008D6F51"/>
    <w:rsid w:val="008D74DD"/>
    <w:rsid w:val="008E1EFC"/>
    <w:rsid w:val="008E5805"/>
    <w:rsid w:val="008E61DB"/>
    <w:rsid w:val="008E7268"/>
    <w:rsid w:val="008F297F"/>
    <w:rsid w:val="008F3BEE"/>
    <w:rsid w:val="008F4078"/>
    <w:rsid w:val="00902A34"/>
    <w:rsid w:val="009043B8"/>
    <w:rsid w:val="00904F6D"/>
    <w:rsid w:val="00906E65"/>
    <w:rsid w:val="009074A1"/>
    <w:rsid w:val="00910196"/>
    <w:rsid w:val="00910A27"/>
    <w:rsid w:val="00914505"/>
    <w:rsid w:val="00914DD7"/>
    <w:rsid w:val="00914E88"/>
    <w:rsid w:val="0092184B"/>
    <w:rsid w:val="00921E2F"/>
    <w:rsid w:val="00930222"/>
    <w:rsid w:val="0093175E"/>
    <w:rsid w:val="00932CB2"/>
    <w:rsid w:val="009338CD"/>
    <w:rsid w:val="00935B5F"/>
    <w:rsid w:val="00937D91"/>
    <w:rsid w:val="00942C9E"/>
    <w:rsid w:val="009458C6"/>
    <w:rsid w:val="00947B3D"/>
    <w:rsid w:val="00951BBF"/>
    <w:rsid w:val="00954BD6"/>
    <w:rsid w:val="0095510B"/>
    <w:rsid w:val="0095553B"/>
    <w:rsid w:val="009562F8"/>
    <w:rsid w:val="00956902"/>
    <w:rsid w:val="00957EEF"/>
    <w:rsid w:val="00965C8D"/>
    <w:rsid w:val="00967532"/>
    <w:rsid w:val="009703AA"/>
    <w:rsid w:val="00970E56"/>
    <w:rsid w:val="0097331D"/>
    <w:rsid w:val="00976E6D"/>
    <w:rsid w:val="00977DE7"/>
    <w:rsid w:val="00980FA0"/>
    <w:rsid w:val="00983A05"/>
    <w:rsid w:val="00983F2F"/>
    <w:rsid w:val="009852A6"/>
    <w:rsid w:val="0098568A"/>
    <w:rsid w:val="00985E4C"/>
    <w:rsid w:val="00987AFF"/>
    <w:rsid w:val="00997FE2"/>
    <w:rsid w:val="009A0FB6"/>
    <w:rsid w:val="009A6913"/>
    <w:rsid w:val="009A7453"/>
    <w:rsid w:val="009B086B"/>
    <w:rsid w:val="009B0BE1"/>
    <w:rsid w:val="009B4E75"/>
    <w:rsid w:val="009B531D"/>
    <w:rsid w:val="009B744E"/>
    <w:rsid w:val="009B74CC"/>
    <w:rsid w:val="009C279C"/>
    <w:rsid w:val="009C4375"/>
    <w:rsid w:val="009C4BA4"/>
    <w:rsid w:val="009C5808"/>
    <w:rsid w:val="009C7512"/>
    <w:rsid w:val="009D58F9"/>
    <w:rsid w:val="009E2DD8"/>
    <w:rsid w:val="009E4D74"/>
    <w:rsid w:val="009E600A"/>
    <w:rsid w:val="009E695C"/>
    <w:rsid w:val="009F03BA"/>
    <w:rsid w:val="009F676F"/>
    <w:rsid w:val="009F7035"/>
    <w:rsid w:val="00A045DA"/>
    <w:rsid w:val="00A048ED"/>
    <w:rsid w:val="00A156B5"/>
    <w:rsid w:val="00A203C1"/>
    <w:rsid w:val="00A20CC3"/>
    <w:rsid w:val="00A249A2"/>
    <w:rsid w:val="00A2558D"/>
    <w:rsid w:val="00A26C0E"/>
    <w:rsid w:val="00A2743E"/>
    <w:rsid w:val="00A27452"/>
    <w:rsid w:val="00A27F4B"/>
    <w:rsid w:val="00A43668"/>
    <w:rsid w:val="00A439AF"/>
    <w:rsid w:val="00A43CF1"/>
    <w:rsid w:val="00A444AD"/>
    <w:rsid w:val="00A46011"/>
    <w:rsid w:val="00A46D5F"/>
    <w:rsid w:val="00A50FED"/>
    <w:rsid w:val="00A52C43"/>
    <w:rsid w:val="00A533A6"/>
    <w:rsid w:val="00A53F85"/>
    <w:rsid w:val="00A54758"/>
    <w:rsid w:val="00A54A24"/>
    <w:rsid w:val="00A556FC"/>
    <w:rsid w:val="00A60196"/>
    <w:rsid w:val="00A63139"/>
    <w:rsid w:val="00A6373F"/>
    <w:rsid w:val="00A65717"/>
    <w:rsid w:val="00A65AB8"/>
    <w:rsid w:val="00A70F77"/>
    <w:rsid w:val="00A72430"/>
    <w:rsid w:val="00A75307"/>
    <w:rsid w:val="00A7702C"/>
    <w:rsid w:val="00A77BF1"/>
    <w:rsid w:val="00A80848"/>
    <w:rsid w:val="00A8207E"/>
    <w:rsid w:val="00A826ED"/>
    <w:rsid w:val="00A850AC"/>
    <w:rsid w:val="00A91677"/>
    <w:rsid w:val="00A91B72"/>
    <w:rsid w:val="00A9256D"/>
    <w:rsid w:val="00A95DEF"/>
    <w:rsid w:val="00A961DB"/>
    <w:rsid w:val="00AA3320"/>
    <w:rsid w:val="00AA3D31"/>
    <w:rsid w:val="00AA45D2"/>
    <w:rsid w:val="00AA4A21"/>
    <w:rsid w:val="00AB09A1"/>
    <w:rsid w:val="00AB4D32"/>
    <w:rsid w:val="00AB6F85"/>
    <w:rsid w:val="00AB76BD"/>
    <w:rsid w:val="00AB7D9B"/>
    <w:rsid w:val="00AC218C"/>
    <w:rsid w:val="00AC33EE"/>
    <w:rsid w:val="00AC38EC"/>
    <w:rsid w:val="00AC3C3F"/>
    <w:rsid w:val="00AC4244"/>
    <w:rsid w:val="00AC4F19"/>
    <w:rsid w:val="00AC6011"/>
    <w:rsid w:val="00AC6C6E"/>
    <w:rsid w:val="00AD1231"/>
    <w:rsid w:val="00AD437A"/>
    <w:rsid w:val="00AD5EB1"/>
    <w:rsid w:val="00AF1698"/>
    <w:rsid w:val="00AF3485"/>
    <w:rsid w:val="00AF48D3"/>
    <w:rsid w:val="00AF5775"/>
    <w:rsid w:val="00AF57C3"/>
    <w:rsid w:val="00AF7375"/>
    <w:rsid w:val="00B00C1D"/>
    <w:rsid w:val="00B0258B"/>
    <w:rsid w:val="00B048B0"/>
    <w:rsid w:val="00B05C0F"/>
    <w:rsid w:val="00B14A0B"/>
    <w:rsid w:val="00B169F7"/>
    <w:rsid w:val="00B1708C"/>
    <w:rsid w:val="00B176EF"/>
    <w:rsid w:val="00B1788A"/>
    <w:rsid w:val="00B24489"/>
    <w:rsid w:val="00B27668"/>
    <w:rsid w:val="00B3013E"/>
    <w:rsid w:val="00B3253C"/>
    <w:rsid w:val="00B32766"/>
    <w:rsid w:val="00B33E5A"/>
    <w:rsid w:val="00B345C1"/>
    <w:rsid w:val="00B371B8"/>
    <w:rsid w:val="00B403D5"/>
    <w:rsid w:val="00B476A9"/>
    <w:rsid w:val="00B47EC3"/>
    <w:rsid w:val="00B505DC"/>
    <w:rsid w:val="00B51E35"/>
    <w:rsid w:val="00B54DAD"/>
    <w:rsid w:val="00B56610"/>
    <w:rsid w:val="00B57381"/>
    <w:rsid w:val="00B60E80"/>
    <w:rsid w:val="00B61D64"/>
    <w:rsid w:val="00B62E30"/>
    <w:rsid w:val="00B64983"/>
    <w:rsid w:val="00B72272"/>
    <w:rsid w:val="00B7322D"/>
    <w:rsid w:val="00B752ED"/>
    <w:rsid w:val="00B75A94"/>
    <w:rsid w:val="00B75E54"/>
    <w:rsid w:val="00B91B67"/>
    <w:rsid w:val="00B92240"/>
    <w:rsid w:val="00B95998"/>
    <w:rsid w:val="00B959D4"/>
    <w:rsid w:val="00B9603D"/>
    <w:rsid w:val="00B9635D"/>
    <w:rsid w:val="00B96669"/>
    <w:rsid w:val="00BA0CBF"/>
    <w:rsid w:val="00BA3260"/>
    <w:rsid w:val="00BA3D5F"/>
    <w:rsid w:val="00BA3D6F"/>
    <w:rsid w:val="00BA570E"/>
    <w:rsid w:val="00BB031D"/>
    <w:rsid w:val="00BB143D"/>
    <w:rsid w:val="00BB230B"/>
    <w:rsid w:val="00BB2D8A"/>
    <w:rsid w:val="00BC1039"/>
    <w:rsid w:val="00BC4C95"/>
    <w:rsid w:val="00BC4D24"/>
    <w:rsid w:val="00BC4DC1"/>
    <w:rsid w:val="00BC6C18"/>
    <w:rsid w:val="00BD21E0"/>
    <w:rsid w:val="00BD4D9F"/>
    <w:rsid w:val="00BD4F95"/>
    <w:rsid w:val="00BD5170"/>
    <w:rsid w:val="00BD5D1F"/>
    <w:rsid w:val="00BD7267"/>
    <w:rsid w:val="00BE0075"/>
    <w:rsid w:val="00BE1490"/>
    <w:rsid w:val="00BE34E1"/>
    <w:rsid w:val="00BE5BD5"/>
    <w:rsid w:val="00BE62FB"/>
    <w:rsid w:val="00BE684D"/>
    <w:rsid w:val="00BE6D05"/>
    <w:rsid w:val="00BE7229"/>
    <w:rsid w:val="00BF074B"/>
    <w:rsid w:val="00BF08AC"/>
    <w:rsid w:val="00BF1C7C"/>
    <w:rsid w:val="00BF2AB9"/>
    <w:rsid w:val="00BF3F0C"/>
    <w:rsid w:val="00BF400E"/>
    <w:rsid w:val="00BF6078"/>
    <w:rsid w:val="00BF71B9"/>
    <w:rsid w:val="00C00DE9"/>
    <w:rsid w:val="00C052BF"/>
    <w:rsid w:val="00C20644"/>
    <w:rsid w:val="00C20823"/>
    <w:rsid w:val="00C21F53"/>
    <w:rsid w:val="00C2235E"/>
    <w:rsid w:val="00C238B9"/>
    <w:rsid w:val="00C24C86"/>
    <w:rsid w:val="00C26767"/>
    <w:rsid w:val="00C3071C"/>
    <w:rsid w:val="00C3395E"/>
    <w:rsid w:val="00C361FD"/>
    <w:rsid w:val="00C369E6"/>
    <w:rsid w:val="00C40FCB"/>
    <w:rsid w:val="00C427AF"/>
    <w:rsid w:val="00C43BC9"/>
    <w:rsid w:val="00C45897"/>
    <w:rsid w:val="00C46687"/>
    <w:rsid w:val="00C501C0"/>
    <w:rsid w:val="00C51FA9"/>
    <w:rsid w:val="00C5692E"/>
    <w:rsid w:val="00C56FF7"/>
    <w:rsid w:val="00C57235"/>
    <w:rsid w:val="00C62B52"/>
    <w:rsid w:val="00C630CD"/>
    <w:rsid w:val="00C71069"/>
    <w:rsid w:val="00C72DD3"/>
    <w:rsid w:val="00C73B9F"/>
    <w:rsid w:val="00C746B5"/>
    <w:rsid w:val="00C74F38"/>
    <w:rsid w:val="00C77023"/>
    <w:rsid w:val="00C81016"/>
    <w:rsid w:val="00C83590"/>
    <w:rsid w:val="00C8377D"/>
    <w:rsid w:val="00C85D18"/>
    <w:rsid w:val="00C8796B"/>
    <w:rsid w:val="00C91442"/>
    <w:rsid w:val="00CA07F6"/>
    <w:rsid w:val="00CA130E"/>
    <w:rsid w:val="00CA435A"/>
    <w:rsid w:val="00CA55FB"/>
    <w:rsid w:val="00CA5B97"/>
    <w:rsid w:val="00CB004A"/>
    <w:rsid w:val="00CB10A5"/>
    <w:rsid w:val="00CB1D52"/>
    <w:rsid w:val="00CB2F1C"/>
    <w:rsid w:val="00CB5302"/>
    <w:rsid w:val="00CB71F8"/>
    <w:rsid w:val="00CC0046"/>
    <w:rsid w:val="00CC103F"/>
    <w:rsid w:val="00CC5F4B"/>
    <w:rsid w:val="00CC6E9B"/>
    <w:rsid w:val="00CD0FA2"/>
    <w:rsid w:val="00CD341E"/>
    <w:rsid w:val="00CD38F2"/>
    <w:rsid w:val="00CD4602"/>
    <w:rsid w:val="00CD52CE"/>
    <w:rsid w:val="00CD5C1B"/>
    <w:rsid w:val="00CD5FC7"/>
    <w:rsid w:val="00CD6CFF"/>
    <w:rsid w:val="00CE06EA"/>
    <w:rsid w:val="00CE1178"/>
    <w:rsid w:val="00CE4477"/>
    <w:rsid w:val="00CE4608"/>
    <w:rsid w:val="00CE6B56"/>
    <w:rsid w:val="00CF2E7B"/>
    <w:rsid w:val="00CF3E41"/>
    <w:rsid w:val="00CF4F51"/>
    <w:rsid w:val="00CF5CE5"/>
    <w:rsid w:val="00CF5F19"/>
    <w:rsid w:val="00D0231C"/>
    <w:rsid w:val="00D03526"/>
    <w:rsid w:val="00D03A5E"/>
    <w:rsid w:val="00D03B28"/>
    <w:rsid w:val="00D064A6"/>
    <w:rsid w:val="00D07ED7"/>
    <w:rsid w:val="00D10641"/>
    <w:rsid w:val="00D123D3"/>
    <w:rsid w:val="00D12460"/>
    <w:rsid w:val="00D129CA"/>
    <w:rsid w:val="00D129FB"/>
    <w:rsid w:val="00D15C2F"/>
    <w:rsid w:val="00D16426"/>
    <w:rsid w:val="00D174C6"/>
    <w:rsid w:val="00D21488"/>
    <w:rsid w:val="00D24990"/>
    <w:rsid w:val="00D278B5"/>
    <w:rsid w:val="00D32511"/>
    <w:rsid w:val="00D33C9A"/>
    <w:rsid w:val="00D3642B"/>
    <w:rsid w:val="00D4230E"/>
    <w:rsid w:val="00D42896"/>
    <w:rsid w:val="00D451D7"/>
    <w:rsid w:val="00D4522F"/>
    <w:rsid w:val="00D474BB"/>
    <w:rsid w:val="00D50A40"/>
    <w:rsid w:val="00D50F34"/>
    <w:rsid w:val="00D5414D"/>
    <w:rsid w:val="00D570D1"/>
    <w:rsid w:val="00D61727"/>
    <w:rsid w:val="00D61C04"/>
    <w:rsid w:val="00D6536D"/>
    <w:rsid w:val="00D66BAB"/>
    <w:rsid w:val="00D67005"/>
    <w:rsid w:val="00D67141"/>
    <w:rsid w:val="00D679B9"/>
    <w:rsid w:val="00D70014"/>
    <w:rsid w:val="00D724C5"/>
    <w:rsid w:val="00D74725"/>
    <w:rsid w:val="00D75E6B"/>
    <w:rsid w:val="00D767FE"/>
    <w:rsid w:val="00D800F4"/>
    <w:rsid w:val="00D808D7"/>
    <w:rsid w:val="00D8160D"/>
    <w:rsid w:val="00D85202"/>
    <w:rsid w:val="00D878FA"/>
    <w:rsid w:val="00D914B0"/>
    <w:rsid w:val="00D9355F"/>
    <w:rsid w:val="00D95A71"/>
    <w:rsid w:val="00D96314"/>
    <w:rsid w:val="00D977E0"/>
    <w:rsid w:val="00D97B80"/>
    <w:rsid w:val="00DA1D1E"/>
    <w:rsid w:val="00DA3ABB"/>
    <w:rsid w:val="00DA4D1B"/>
    <w:rsid w:val="00DA635C"/>
    <w:rsid w:val="00DB00EB"/>
    <w:rsid w:val="00DB0BFC"/>
    <w:rsid w:val="00DB2741"/>
    <w:rsid w:val="00DB6A92"/>
    <w:rsid w:val="00DB75F8"/>
    <w:rsid w:val="00DB7DC7"/>
    <w:rsid w:val="00DC0F34"/>
    <w:rsid w:val="00DC1157"/>
    <w:rsid w:val="00DC1583"/>
    <w:rsid w:val="00DC42B6"/>
    <w:rsid w:val="00DC6D8D"/>
    <w:rsid w:val="00DC79BC"/>
    <w:rsid w:val="00DD2EEA"/>
    <w:rsid w:val="00DD5598"/>
    <w:rsid w:val="00DE0568"/>
    <w:rsid w:val="00DE1F8C"/>
    <w:rsid w:val="00DE2C5F"/>
    <w:rsid w:val="00DE32CF"/>
    <w:rsid w:val="00DE3361"/>
    <w:rsid w:val="00DE3789"/>
    <w:rsid w:val="00DE55D0"/>
    <w:rsid w:val="00DE5E52"/>
    <w:rsid w:val="00DF0471"/>
    <w:rsid w:val="00DF12E2"/>
    <w:rsid w:val="00DF1B70"/>
    <w:rsid w:val="00DF2328"/>
    <w:rsid w:val="00DF4149"/>
    <w:rsid w:val="00DF4F54"/>
    <w:rsid w:val="00DF70B7"/>
    <w:rsid w:val="00E027D0"/>
    <w:rsid w:val="00E02F26"/>
    <w:rsid w:val="00E04155"/>
    <w:rsid w:val="00E10FD8"/>
    <w:rsid w:val="00E1123A"/>
    <w:rsid w:val="00E11A52"/>
    <w:rsid w:val="00E1323A"/>
    <w:rsid w:val="00E23F3F"/>
    <w:rsid w:val="00E25D77"/>
    <w:rsid w:val="00E26477"/>
    <w:rsid w:val="00E325A5"/>
    <w:rsid w:val="00E33C5C"/>
    <w:rsid w:val="00E3426F"/>
    <w:rsid w:val="00E372B7"/>
    <w:rsid w:val="00E42889"/>
    <w:rsid w:val="00E44380"/>
    <w:rsid w:val="00E44808"/>
    <w:rsid w:val="00E454BE"/>
    <w:rsid w:val="00E5180E"/>
    <w:rsid w:val="00E52794"/>
    <w:rsid w:val="00E537C2"/>
    <w:rsid w:val="00E54278"/>
    <w:rsid w:val="00E5524E"/>
    <w:rsid w:val="00E56199"/>
    <w:rsid w:val="00E57B35"/>
    <w:rsid w:val="00E61BDE"/>
    <w:rsid w:val="00E61E02"/>
    <w:rsid w:val="00E65BD5"/>
    <w:rsid w:val="00E71054"/>
    <w:rsid w:val="00E71110"/>
    <w:rsid w:val="00E71B2E"/>
    <w:rsid w:val="00E726CC"/>
    <w:rsid w:val="00E72B1A"/>
    <w:rsid w:val="00E7464E"/>
    <w:rsid w:val="00E74A67"/>
    <w:rsid w:val="00E74EF3"/>
    <w:rsid w:val="00E76181"/>
    <w:rsid w:val="00E76631"/>
    <w:rsid w:val="00E808F1"/>
    <w:rsid w:val="00E81AD2"/>
    <w:rsid w:val="00E81E3D"/>
    <w:rsid w:val="00E91B58"/>
    <w:rsid w:val="00E93AF5"/>
    <w:rsid w:val="00EA00EC"/>
    <w:rsid w:val="00EA38B3"/>
    <w:rsid w:val="00EA3D64"/>
    <w:rsid w:val="00EA41E6"/>
    <w:rsid w:val="00EA6411"/>
    <w:rsid w:val="00EB0562"/>
    <w:rsid w:val="00EB1A97"/>
    <w:rsid w:val="00EB22FB"/>
    <w:rsid w:val="00EB5475"/>
    <w:rsid w:val="00EC190E"/>
    <w:rsid w:val="00EC2FAE"/>
    <w:rsid w:val="00ED0381"/>
    <w:rsid w:val="00ED05B5"/>
    <w:rsid w:val="00ED11A2"/>
    <w:rsid w:val="00ED2045"/>
    <w:rsid w:val="00ED40C7"/>
    <w:rsid w:val="00ED7A69"/>
    <w:rsid w:val="00EE0D00"/>
    <w:rsid w:val="00EE104B"/>
    <w:rsid w:val="00EF00FC"/>
    <w:rsid w:val="00EF16BB"/>
    <w:rsid w:val="00EF359A"/>
    <w:rsid w:val="00EF57CA"/>
    <w:rsid w:val="00EF58CD"/>
    <w:rsid w:val="00EF66FA"/>
    <w:rsid w:val="00EF6D6C"/>
    <w:rsid w:val="00F00D07"/>
    <w:rsid w:val="00F00F0F"/>
    <w:rsid w:val="00F020D0"/>
    <w:rsid w:val="00F02EB5"/>
    <w:rsid w:val="00F052B5"/>
    <w:rsid w:val="00F0663C"/>
    <w:rsid w:val="00F0735F"/>
    <w:rsid w:val="00F108E2"/>
    <w:rsid w:val="00F109B9"/>
    <w:rsid w:val="00F12423"/>
    <w:rsid w:val="00F127DA"/>
    <w:rsid w:val="00F15815"/>
    <w:rsid w:val="00F1638E"/>
    <w:rsid w:val="00F23361"/>
    <w:rsid w:val="00F24317"/>
    <w:rsid w:val="00F24DA9"/>
    <w:rsid w:val="00F26355"/>
    <w:rsid w:val="00F26DAF"/>
    <w:rsid w:val="00F2784B"/>
    <w:rsid w:val="00F315AC"/>
    <w:rsid w:val="00F3231F"/>
    <w:rsid w:val="00F3308D"/>
    <w:rsid w:val="00F333A3"/>
    <w:rsid w:val="00F3476A"/>
    <w:rsid w:val="00F3547D"/>
    <w:rsid w:val="00F35F66"/>
    <w:rsid w:val="00F37CBC"/>
    <w:rsid w:val="00F37F89"/>
    <w:rsid w:val="00F37F8C"/>
    <w:rsid w:val="00F40668"/>
    <w:rsid w:val="00F413DD"/>
    <w:rsid w:val="00F42A64"/>
    <w:rsid w:val="00F51350"/>
    <w:rsid w:val="00F51E6C"/>
    <w:rsid w:val="00F52153"/>
    <w:rsid w:val="00F60C79"/>
    <w:rsid w:val="00F62533"/>
    <w:rsid w:val="00F63873"/>
    <w:rsid w:val="00F645AE"/>
    <w:rsid w:val="00F646B6"/>
    <w:rsid w:val="00F648D4"/>
    <w:rsid w:val="00F650CE"/>
    <w:rsid w:val="00F6604C"/>
    <w:rsid w:val="00F67949"/>
    <w:rsid w:val="00F71FC4"/>
    <w:rsid w:val="00F774A6"/>
    <w:rsid w:val="00F77D9F"/>
    <w:rsid w:val="00F805CD"/>
    <w:rsid w:val="00F8157A"/>
    <w:rsid w:val="00F81784"/>
    <w:rsid w:val="00F84883"/>
    <w:rsid w:val="00F855F2"/>
    <w:rsid w:val="00F85886"/>
    <w:rsid w:val="00F86075"/>
    <w:rsid w:val="00F91B48"/>
    <w:rsid w:val="00F9529B"/>
    <w:rsid w:val="00F953C1"/>
    <w:rsid w:val="00F9700C"/>
    <w:rsid w:val="00FA0840"/>
    <w:rsid w:val="00FA64B3"/>
    <w:rsid w:val="00FA74BA"/>
    <w:rsid w:val="00FA7BF3"/>
    <w:rsid w:val="00FB0FC3"/>
    <w:rsid w:val="00FB17A0"/>
    <w:rsid w:val="00FB4074"/>
    <w:rsid w:val="00FB7B3F"/>
    <w:rsid w:val="00FC2128"/>
    <w:rsid w:val="00FC5C31"/>
    <w:rsid w:val="00FD357B"/>
    <w:rsid w:val="00FD6E0C"/>
    <w:rsid w:val="00FD73A4"/>
    <w:rsid w:val="00FE6119"/>
    <w:rsid w:val="00FF321D"/>
    <w:rsid w:val="00FF51BC"/>
    <w:rsid w:val="00FF6744"/>
    <w:rsid w:val="014B8A67"/>
    <w:rsid w:val="0167D1DF"/>
    <w:rsid w:val="02940B93"/>
    <w:rsid w:val="02D22C60"/>
    <w:rsid w:val="03AE7B1F"/>
    <w:rsid w:val="03F64DEF"/>
    <w:rsid w:val="045065C1"/>
    <w:rsid w:val="0451E19B"/>
    <w:rsid w:val="0528A669"/>
    <w:rsid w:val="05CC585B"/>
    <w:rsid w:val="0607D7A9"/>
    <w:rsid w:val="061AD7BF"/>
    <w:rsid w:val="061B373A"/>
    <w:rsid w:val="06DD35E6"/>
    <w:rsid w:val="07706D0F"/>
    <w:rsid w:val="07849DB0"/>
    <w:rsid w:val="07A64E20"/>
    <w:rsid w:val="07CA09A7"/>
    <w:rsid w:val="07EA2AB3"/>
    <w:rsid w:val="0860472B"/>
    <w:rsid w:val="08B1A170"/>
    <w:rsid w:val="0A2D0337"/>
    <w:rsid w:val="0A48510D"/>
    <w:rsid w:val="0A4D2442"/>
    <w:rsid w:val="0A57098A"/>
    <w:rsid w:val="0AC0950E"/>
    <w:rsid w:val="0AC2318F"/>
    <w:rsid w:val="0AE9361A"/>
    <w:rsid w:val="0B43F98E"/>
    <w:rsid w:val="0B4673E6"/>
    <w:rsid w:val="0BC488A2"/>
    <w:rsid w:val="0BD602F3"/>
    <w:rsid w:val="0C1EA6A9"/>
    <w:rsid w:val="0CC37330"/>
    <w:rsid w:val="0E4E830B"/>
    <w:rsid w:val="0E698164"/>
    <w:rsid w:val="0EC0A3D8"/>
    <w:rsid w:val="0EC96566"/>
    <w:rsid w:val="0EE6DF30"/>
    <w:rsid w:val="0F1FE6AB"/>
    <w:rsid w:val="0FEB9261"/>
    <w:rsid w:val="107A00CC"/>
    <w:rsid w:val="10C127DE"/>
    <w:rsid w:val="10E69D70"/>
    <w:rsid w:val="10F403EE"/>
    <w:rsid w:val="1104BE66"/>
    <w:rsid w:val="11199A96"/>
    <w:rsid w:val="1168B18F"/>
    <w:rsid w:val="119536AB"/>
    <w:rsid w:val="11F494B0"/>
    <w:rsid w:val="1202B242"/>
    <w:rsid w:val="128F0DD3"/>
    <w:rsid w:val="12D02EDA"/>
    <w:rsid w:val="13C4B08E"/>
    <w:rsid w:val="13ECD1B5"/>
    <w:rsid w:val="14F1FA75"/>
    <w:rsid w:val="15A09253"/>
    <w:rsid w:val="1601891D"/>
    <w:rsid w:val="16D8FBB4"/>
    <w:rsid w:val="17FDE775"/>
    <w:rsid w:val="181039A9"/>
    <w:rsid w:val="1857C143"/>
    <w:rsid w:val="185D2D80"/>
    <w:rsid w:val="18853DA3"/>
    <w:rsid w:val="18F82333"/>
    <w:rsid w:val="1992EE68"/>
    <w:rsid w:val="19AF2599"/>
    <w:rsid w:val="1A97C9E2"/>
    <w:rsid w:val="1AF6C87E"/>
    <w:rsid w:val="1B5E9743"/>
    <w:rsid w:val="1B6911AA"/>
    <w:rsid w:val="1BB2652C"/>
    <w:rsid w:val="1BE6D711"/>
    <w:rsid w:val="1BED6D4A"/>
    <w:rsid w:val="1D0BC5F3"/>
    <w:rsid w:val="1E8AC5E8"/>
    <w:rsid w:val="1EA70186"/>
    <w:rsid w:val="1ECBB66D"/>
    <w:rsid w:val="1EF273F5"/>
    <w:rsid w:val="1F78BD87"/>
    <w:rsid w:val="1FCA5D9B"/>
    <w:rsid w:val="2026F6B6"/>
    <w:rsid w:val="2055766F"/>
    <w:rsid w:val="20A419EC"/>
    <w:rsid w:val="2180A393"/>
    <w:rsid w:val="21FA3306"/>
    <w:rsid w:val="22F7E7D1"/>
    <w:rsid w:val="23960367"/>
    <w:rsid w:val="23AF75BB"/>
    <w:rsid w:val="241FCFEE"/>
    <w:rsid w:val="24384780"/>
    <w:rsid w:val="2465F9CC"/>
    <w:rsid w:val="24F4F42A"/>
    <w:rsid w:val="24FFDD75"/>
    <w:rsid w:val="26144721"/>
    <w:rsid w:val="265F6433"/>
    <w:rsid w:val="266AA4D1"/>
    <w:rsid w:val="286DE776"/>
    <w:rsid w:val="28D8FC3D"/>
    <w:rsid w:val="2993EE2F"/>
    <w:rsid w:val="29C66724"/>
    <w:rsid w:val="2A27B3A0"/>
    <w:rsid w:val="2A4A98C7"/>
    <w:rsid w:val="2A822B84"/>
    <w:rsid w:val="2A8B7E12"/>
    <w:rsid w:val="2B4C3EE3"/>
    <w:rsid w:val="2BDF795C"/>
    <w:rsid w:val="2D0745A9"/>
    <w:rsid w:val="2D16BAFE"/>
    <w:rsid w:val="2D7D5D54"/>
    <w:rsid w:val="2D9E32EC"/>
    <w:rsid w:val="2DA5CD80"/>
    <w:rsid w:val="2DCF453A"/>
    <w:rsid w:val="2E0A95B5"/>
    <w:rsid w:val="2E38DF27"/>
    <w:rsid w:val="2F5A174E"/>
    <w:rsid w:val="2F627A06"/>
    <w:rsid w:val="2FC43BF6"/>
    <w:rsid w:val="2FE0668D"/>
    <w:rsid w:val="2FE48D2F"/>
    <w:rsid w:val="305A6EE1"/>
    <w:rsid w:val="318C85C6"/>
    <w:rsid w:val="31F1985D"/>
    <w:rsid w:val="3265FE2D"/>
    <w:rsid w:val="32A14C0D"/>
    <w:rsid w:val="33168E84"/>
    <w:rsid w:val="33FC90D8"/>
    <w:rsid w:val="3456A7D4"/>
    <w:rsid w:val="34B1C982"/>
    <w:rsid w:val="3563C6D0"/>
    <w:rsid w:val="3586667E"/>
    <w:rsid w:val="35BBCA7F"/>
    <w:rsid w:val="35C9ADC2"/>
    <w:rsid w:val="35DD52FE"/>
    <w:rsid w:val="367AEF5E"/>
    <w:rsid w:val="369364A7"/>
    <w:rsid w:val="36A284B8"/>
    <w:rsid w:val="36B8D005"/>
    <w:rsid w:val="373031CD"/>
    <w:rsid w:val="375FE224"/>
    <w:rsid w:val="37C8E144"/>
    <w:rsid w:val="37F65DA3"/>
    <w:rsid w:val="3803CF33"/>
    <w:rsid w:val="38151D0D"/>
    <w:rsid w:val="386CAFAA"/>
    <w:rsid w:val="38BB164F"/>
    <w:rsid w:val="3B047169"/>
    <w:rsid w:val="3B1728D1"/>
    <w:rsid w:val="3B4E1A1E"/>
    <w:rsid w:val="3BB9F172"/>
    <w:rsid w:val="3DD3B9C0"/>
    <w:rsid w:val="3E705411"/>
    <w:rsid w:val="3F984EA6"/>
    <w:rsid w:val="3FE73F13"/>
    <w:rsid w:val="40274D10"/>
    <w:rsid w:val="4085BE8E"/>
    <w:rsid w:val="40C481A3"/>
    <w:rsid w:val="40C9BA52"/>
    <w:rsid w:val="4146DF41"/>
    <w:rsid w:val="41C13D53"/>
    <w:rsid w:val="41EE3074"/>
    <w:rsid w:val="445379FE"/>
    <w:rsid w:val="44EDDB72"/>
    <w:rsid w:val="45133A12"/>
    <w:rsid w:val="459BCAF3"/>
    <w:rsid w:val="45B84370"/>
    <w:rsid w:val="47884C19"/>
    <w:rsid w:val="47B3C4C9"/>
    <w:rsid w:val="4900468A"/>
    <w:rsid w:val="491E69C3"/>
    <w:rsid w:val="4988F58A"/>
    <w:rsid w:val="4ACB1772"/>
    <w:rsid w:val="4B25533D"/>
    <w:rsid w:val="4B433301"/>
    <w:rsid w:val="4BFA407A"/>
    <w:rsid w:val="4C0F5E05"/>
    <w:rsid w:val="4CBA9D48"/>
    <w:rsid w:val="4CD1D531"/>
    <w:rsid w:val="4DE63C26"/>
    <w:rsid w:val="4E4DAE02"/>
    <w:rsid w:val="4EC35087"/>
    <w:rsid w:val="4F11BBB7"/>
    <w:rsid w:val="4F6DF79A"/>
    <w:rsid w:val="4FBD0DC7"/>
    <w:rsid w:val="50540D17"/>
    <w:rsid w:val="50BAA3F6"/>
    <w:rsid w:val="50F0BB09"/>
    <w:rsid w:val="5181AAC3"/>
    <w:rsid w:val="51AAC473"/>
    <w:rsid w:val="51BDA3F9"/>
    <w:rsid w:val="51C2CBCC"/>
    <w:rsid w:val="52A3C393"/>
    <w:rsid w:val="53AA7417"/>
    <w:rsid w:val="5499C200"/>
    <w:rsid w:val="54E836A9"/>
    <w:rsid w:val="54EA1D60"/>
    <w:rsid w:val="55313745"/>
    <w:rsid w:val="5558B3CE"/>
    <w:rsid w:val="557A9BDD"/>
    <w:rsid w:val="55F5E229"/>
    <w:rsid w:val="5627935E"/>
    <w:rsid w:val="58245B53"/>
    <w:rsid w:val="5832B883"/>
    <w:rsid w:val="58A68877"/>
    <w:rsid w:val="597B31FD"/>
    <w:rsid w:val="5A43B110"/>
    <w:rsid w:val="5AA2D012"/>
    <w:rsid w:val="5AF35880"/>
    <w:rsid w:val="5B13A097"/>
    <w:rsid w:val="5B4AF95A"/>
    <w:rsid w:val="5B5AC5E9"/>
    <w:rsid w:val="5BB8C6F3"/>
    <w:rsid w:val="5BF15CDA"/>
    <w:rsid w:val="5C5FD3BC"/>
    <w:rsid w:val="5C60AD83"/>
    <w:rsid w:val="5D69D40C"/>
    <w:rsid w:val="5DB2209D"/>
    <w:rsid w:val="5E062D26"/>
    <w:rsid w:val="5ECCF28F"/>
    <w:rsid w:val="5F06F5F8"/>
    <w:rsid w:val="5F139538"/>
    <w:rsid w:val="5F32830F"/>
    <w:rsid w:val="60972A05"/>
    <w:rsid w:val="60B52DF9"/>
    <w:rsid w:val="60F0E59D"/>
    <w:rsid w:val="611CEC12"/>
    <w:rsid w:val="61373225"/>
    <w:rsid w:val="615B9E5F"/>
    <w:rsid w:val="617274F7"/>
    <w:rsid w:val="6174E7D7"/>
    <w:rsid w:val="621542EB"/>
    <w:rsid w:val="6241800E"/>
    <w:rsid w:val="624A9492"/>
    <w:rsid w:val="627E8790"/>
    <w:rsid w:val="633F2126"/>
    <w:rsid w:val="638939C0"/>
    <w:rsid w:val="647EF5E3"/>
    <w:rsid w:val="64ADC723"/>
    <w:rsid w:val="6530EC4D"/>
    <w:rsid w:val="66008998"/>
    <w:rsid w:val="6603E1CF"/>
    <w:rsid w:val="668E7431"/>
    <w:rsid w:val="671553E7"/>
    <w:rsid w:val="6727E994"/>
    <w:rsid w:val="673D47C0"/>
    <w:rsid w:val="67716018"/>
    <w:rsid w:val="67F3CCCA"/>
    <w:rsid w:val="68649231"/>
    <w:rsid w:val="686F1DBB"/>
    <w:rsid w:val="688B0F0F"/>
    <w:rsid w:val="68A7096F"/>
    <w:rsid w:val="690D055F"/>
    <w:rsid w:val="69257E98"/>
    <w:rsid w:val="69D6DE3F"/>
    <w:rsid w:val="6A14A427"/>
    <w:rsid w:val="6A6A061E"/>
    <w:rsid w:val="6AB952E3"/>
    <w:rsid w:val="6B2DB3F0"/>
    <w:rsid w:val="6B6E42D4"/>
    <w:rsid w:val="6B71A346"/>
    <w:rsid w:val="6BAB1677"/>
    <w:rsid w:val="6BB56ABB"/>
    <w:rsid w:val="6BD48A4D"/>
    <w:rsid w:val="6BEE047C"/>
    <w:rsid w:val="6BEF9CFE"/>
    <w:rsid w:val="6C262316"/>
    <w:rsid w:val="6C95BA08"/>
    <w:rsid w:val="6C976D4E"/>
    <w:rsid w:val="6C9A5CBB"/>
    <w:rsid w:val="6CF3E7EE"/>
    <w:rsid w:val="6D9A69A4"/>
    <w:rsid w:val="6DA313D8"/>
    <w:rsid w:val="6E22D4EA"/>
    <w:rsid w:val="6F2F3E6C"/>
    <w:rsid w:val="705B34E0"/>
    <w:rsid w:val="7129EF85"/>
    <w:rsid w:val="71A9E8BA"/>
    <w:rsid w:val="729BCA46"/>
    <w:rsid w:val="72C43B9D"/>
    <w:rsid w:val="7392CC55"/>
    <w:rsid w:val="73F8C8DB"/>
    <w:rsid w:val="7426730F"/>
    <w:rsid w:val="74301619"/>
    <w:rsid w:val="75ADA452"/>
    <w:rsid w:val="75E1109F"/>
    <w:rsid w:val="769E2FB0"/>
    <w:rsid w:val="76EA885A"/>
    <w:rsid w:val="77170248"/>
    <w:rsid w:val="7717D0A9"/>
    <w:rsid w:val="78327215"/>
    <w:rsid w:val="78CBC7EA"/>
    <w:rsid w:val="79A0A4E7"/>
    <w:rsid w:val="7ACC3BEA"/>
    <w:rsid w:val="7BC6AD14"/>
    <w:rsid w:val="7BF0148A"/>
    <w:rsid w:val="7CC1BC95"/>
    <w:rsid w:val="7CED1D4B"/>
    <w:rsid w:val="7D6C43D6"/>
    <w:rsid w:val="7DA75686"/>
    <w:rsid w:val="7DC5059A"/>
    <w:rsid w:val="7DDDCC10"/>
    <w:rsid w:val="7EC26005"/>
    <w:rsid w:val="7F04635F"/>
    <w:rsid w:val="7F077B9F"/>
    <w:rsid w:val="7F0A3245"/>
    <w:rsid w:val="7FDA19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2A607"/>
  <w15:docId w15:val="{E6735B98-9272-4C68-85B3-79E444E4F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74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D74725"/>
    <w:pPr>
      <w:spacing w:after="0" w:line="240" w:lineRule="auto"/>
    </w:pPr>
  </w:style>
  <w:style w:type="paragraph" w:styleId="Lijstalinea">
    <w:name w:val="List Paragraph"/>
    <w:basedOn w:val="Standaard"/>
    <w:uiPriority w:val="34"/>
    <w:qFormat/>
    <w:rsid w:val="00BC1039"/>
    <w:pPr>
      <w:ind w:left="720"/>
      <w:contextualSpacing/>
    </w:pPr>
  </w:style>
  <w:style w:type="character" w:styleId="Hyperlink">
    <w:name w:val="Hyperlink"/>
    <w:basedOn w:val="Standaardalinea-lettertype"/>
    <w:uiPriority w:val="99"/>
    <w:unhideWhenUsed/>
    <w:rsid w:val="0080702B"/>
    <w:rPr>
      <w:color w:val="467886"/>
      <w:u w:val="single"/>
    </w:rPr>
  </w:style>
  <w:style w:type="character" w:customStyle="1" w:styleId="normaltextrun">
    <w:name w:val="normaltextrun"/>
    <w:basedOn w:val="Standaardalinea-lettertype"/>
    <w:rsid w:val="007A7E8C"/>
  </w:style>
  <w:style w:type="character" w:customStyle="1" w:styleId="eop">
    <w:name w:val="eop"/>
    <w:basedOn w:val="Standaardalinea-lettertype"/>
    <w:rsid w:val="007A7E8C"/>
  </w:style>
  <w:style w:type="character" w:styleId="Onopgelostemelding">
    <w:name w:val="Unresolved Mention"/>
    <w:basedOn w:val="Standaardalinea-lettertype"/>
    <w:uiPriority w:val="99"/>
    <w:semiHidden/>
    <w:unhideWhenUsed/>
    <w:rsid w:val="00B476A9"/>
    <w:rPr>
      <w:color w:val="605E5C"/>
      <w:shd w:val="clear" w:color="auto" w:fill="E1DFDD"/>
    </w:rPr>
  </w:style>
  <w:style w:type="paragraph" w:customStyle="1" w:styleId="paragraph">
    <w:name w:val="paragraph"/>
    <w:basedOn w:val="Standaard"/>
    <w:rsid w:val="0058313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scxw200045434">
    <w:name w:val="scxw200045434"/>
    <w:basedOn w:val="Standaardalinea-lettertype"/>
    <w:rsid w:val="00583131"/>
  </w:style>
  <w:style w:type="character" w:styleId="GevolgdeHyperlink">
    <w:name w:val="FollowedHyperlink"/>
    <w:basedOn w:val="Standaardalinea-lettertype"/>
    <w:uiPriority w:val="99"/>
    <w:semiHidden/>
    <w:unhideWhenUsed/>
    <w:rsid w:val="005D264E"/>
    <w:rPr>
      <w:color w:val="800080" w:themeColor="followedHyperlink"/>
      <w:u w:val="single"/>
    </w:rPr>
  </w:style>
  <w:style w:type="character" w:styleId="Verwijzingopmerking">
    <w:name w:val="annotation reference"/>
    <w:basedOn w:val="Standaardalinea-lettertype"/>
    <w:uiPriority w:val="99"/>
    <w:semiHidden/>
    <w:unhideWhenUsed/>
    <w:rsid w:val="00097CE6"/>
    <w:rPr>
      <w:sz w:val="16"/>
      <w:szCs w:val="16"/>
    </w:rPr>
  </w:style>
  <w:style w:type="paragraph" w:styleId="Tekstopmerking">
    <w:name w:val="annotation text"/>
    <w:basedOn w:val="Standaard"/>
    <w:link w:val="TekstopmerkingChar"/>
    <w:uiPriority w:val="99"/>
    <w:unhideWhenUsed/>
    <w:rsid w:val="00097CE6"/>
    <w:pPr>
      <w:spacing w:line="240" w:lineRule="auto"/>
    </w:pPr>
    <w:rPr>
      <w:sz w:val="20"/>
      <w:szCs w:val="20"/>
    </w:rPr>
  </w:style>
  <w:style w:type="character" w:customStyle="1" w:styleId="TekstopmerkingChar">
    <w:name w:val="Tekst opmerking Char"/>
    <w:basedOn w:val="Standaardalinea-lettertype"/>
    <w:link w:val="Tekstopmerking"/>
    <w:uiPriority w:val="99"/>
    <w:rsid w:val="00097CE6"/>
    <w:rPr>
      <w:sz w:val="20"/>
      <w:szCs w:val="20"/>
    </w:rPr>
  </w:style>
  <w:style w:type="paragraph" w:styleId="Onderwerpvanopmerking">
    <w:name w:val="annotation subject"/>
    <w:basedOn w:val="Tekstopmerking"/>
    <w:next w:val="Tekstopmerking"/>
    <w:link w:val="OnderwerpvanopmerkingChar"/>
    <w:uiPriority w:val="99"/>
    <w:semiHidden/>
    <w:unhideWhenUsed/>
    <w:rsid w:val="00097CE6"/>
    <w:rPr>
      <w:b/>
      <w:bCs/>
    </w:rPr>
  </w:style>
  <w:style w:type="character" w:customStyle="1" w:styleId="OnderwerpvanopmerkingChar">
    <w:name w:val="Onderwerp van opmerking Char"/>
    <w:basedOn w:val="TekstopmerkingChar"/>
    <w:link w:val="Onderwerpvanopmerking"/>
    <w:uiPriority w:val="99"/>
    <w:semiHidden/>
    <w:rsid w:val="00097CE6"/>
    <w:rPr>
      <w:b/>
      <w:bCs/>
      <w:sz w:val="20"/>
      <w:szCs w:val="20"/>
    </w:rPr>
  </w:style>
  <w:style w:type="character" w:customStyle="1" w:styleId="scxw243070677">
    <w:name w:val="scxw243070677"/>
    <w:basedOn w:val="Standaardalinea-lettertype"/>
    <w:rsid w:val="002F314C"/>
  </w:style>
  <w:style w:type="paragraph" w:styleId="Normaalweb">
    <w:name w:val="Normal (Web)"/>
    <w:basedOn w:val="Standaard"/>
    <w:uiPriority w:val="99"/>
    <w:semiHidden/>
    <w:unhideWhenUsed/>
    <w:rsid w:val="00A4366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8DA301F221604CA37BA6C5AAD3FB02" ma:contentTypeVersion="15" ma:contentTypeDescription="Een nieuw document maken." ma:contentTypeScope="" ma:versionID="24bc3676f3e510db419dc176583e8d79">
  <xsd:schema xmlns:xsd="http://www.w3.org/2001/XMLSchema" xmlns:xs="http://www.w3.org/2001/XMLSchema" xmlns:p="http://schemas.microsoft.com/office/2006/metadata/properties" xmlns:ns2="5d8a8be3-18d0-4ded-a37f-0ccac14b903f" xmlns:ns3="8e207f1f-df88-4e92-857c-ec2e5c1d0a5e" targetNamespace="http://schemas.microsoft.com/office/2006/metadata/properties" ma:root="true" ma:fieldsID="a19463ebc0ff65544e864777982b2bfb" ns2:_="" ns3:_="">
    <xsd:import namespace="5d8a8be3-18d0-4ded-a37f-0ccac14b903f"/>
    <xsd:import namespace="8e207f1f-df88-4e92-857c-ec2e5c1d0a5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a8be3-18d0-4ded-a37f-0ccac14b9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b025149c-d99d-4dc9-86f0-377bf86be7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207f1f-df88-4e92-857c-ec2e5c1d0a5e"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412b1689-2c59-4dae-b666-75377825a491}" ma:internalName="TaxCatchAll" ma:showField="CatchAllData" ma:web="8e207f1f-df88-4e92-857c-ec2e5c1d0a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207f1f-df88-4e92-857c-ec2e5c1d0a5e" xsi:nil="true"/>
    <lcf76f155ced4ddcb4097134ff3c332f xmlns="5d8a8be3-18d0-4ded-a37f-0ccac14b90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4E2E1D-085F-4446-90C7-6984C8B24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a8be3-18d0-4ded-a37f-0ccac14b903f"/>
    <ds:schemaRef ds:uri="8e207f1f-df88-4e92-857c-ec2e5c1d0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7946CC-7ECE-41FD-ABA3-CA76633F5310}">
  <ds:schemaRefs>
    <ds:schemaRef ds:uri="http://schemas.microsoft.com/sharepoint/v3/contenttype/forms"/>
  </ds:schemaRefs>
</ds:datastoreItem>
</file>

<file path=customXml/itemProps3.xml><?xml version="1.0" encoding="utf-8"?>
<ds:datastoreItem xmlns:ds="http://schemas.openxmlformats.org/officeDocument/2006/customXml" ds:itemID="{06E11C08-8679-4A43-8C2D-A1BD59012C6E}">
  <ds:schemaRefs>
    <ds:schemaRef ds:uri="http://schemas.microsoft.com/office/2006/metadata/properties"/>
    <ds:schemaRef ds:uri="http://schemas.microsoft.com/office/infopath/2007/PartnerControls"/>
    <ds:schemaRef ds:uri="8e207f1f-df88-4e92-857c-ec2e5c1d0a5e"/>
    <ds:schemaRef ds:uri="5d8a8be3-18d0-4ded-a37f-0ccac14b903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903</Words>
  <Characters>4968</Characters>
  <Application>Microsoft Office Word</Application>
  <DocSecurity>0</DocSecurity>
  <Lines>41</Lines>
  <Paragraphs>11</Paragraphs>
  <ScaleCrop>false</ScaleCrop>
  <Company>Kinderopvang Haren</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Nijenhuis</dc:creator>
  <cp:keywords/>
  <cp:lastModifiedBy>Gabry Ekamper</cp:lastModifiedBy>
  <cp:revision>5</cp:revision>
  <cp:lastPrinted>2024-01-13T01:04:00Z</cp:lastPrinted>
  <dcterms:created xsi:type="dcterms:W3CDTF">2026-04-17T15:32:00Z</dcterms:created>
  <dcterms:modified xsi:type="dcterms:W3CDTF">2026-04-17T15:36:00Z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0x010100208DA301F221604CA37BA6C5AAD3FB02</vt:lpwstr>
  </property>
  <property fmtid="{D5CDD505-2E9C-101B-9397-08002B2CF9AE}" pid="3" name="Order">
    <vt:r8>11600</vt:r8>
  </property>
  <property fmtid="{D5CDD505-2E9C-101B-9397-08002B2CF9AE}" pid="4" name="MediaServiceImageTags">
    <vt:lpwstr/>
  </property>
</Properties>
</file>