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2A607" w14:textId="7FEDB539" w:rsidR="00C369E6" w:rsidRPr="00C630CD" w:rsidRDefault="008539AB" w:rsidP="00D74725">
      <w:pPr>
        <w:pStyle w:val="Geenafstand"/>
        <w:rPr>
          <w:sz w:val="32"/>
          <w:szCs w:val="32"/>
        </w:rPr>
      </w:pPr>
      <w:r>
        <w:rPr>
          <w:sz w:val="32"/>
          <w:szCs w:val="32"/>
        </w:rPr>
        <w:t xml:space="preserve"> </w:t>
      </w:r>
      <w:r w:rsidR="002E36E4" w:rsidRPr="00C630CD">
        <w:rPr>
          <w:sz w:val="32"/>
          <w:szCs w:val="32"/>
        </w:rPr>
        <w:t xml:space="preserve"> </w:t>
      </w:r>
      <w:r w:rsidR="0036023B" w:rsidRPr="00C630CD">
        <w:rPr>
          <w:sz w:val="32"/>
          <w:szCs w:val="32"/>
        </w:rPr>
        <w:t>MT</w:t>
      </w:r>
      <w:r w:rsidR="00E1353D">
        <w:rPr>
          <w:sz w:val="32"/>
          <w:szCs w:val="32"/>
        </w:rPr>
        <w:t>-notulen</w:t>
      </w:r>
      <w:r w:rsidR="0036023B" w:rsidRPr="00C630CD">
        <w:rPr>
          <w:sz w:val="32"/>
          <w:szCs w:val="32"/>
        </w:rPr>
        <w:t xml:space="preserve"> 2</w:t>
      </w:r>
      <w:r w:rsidR="00E1323A" w:rsidRPr="00C630CD">
        <w:rPr>
          <w:sz w:val="32"/>
          <w:szCs w:val="32"/>
        </w:rPr>
        <w:t>02</w:t>
      </w:r>
      <w:r w:rsidR="00013DDD">
        <w:rPr>
          <w:sz w:val="32"/>
          <w:szCs w:val="32"/>
        </w:rPr>
        <w:t>5</w:t>
      </w:r>
      <w:r w:rsidR="00013DDD">
        <w:rPr>
          <w:sz w:val="32"/>
          <w:szCs w:val="32"/>
        </w:rPr>
        <w:tab/>
      </w:r>
      <w:r w:rsidR="00013DDD">
        <w:rPr>
          <w:sz w:val="32"/>
          <w:szCs w:val="32"/>
        </w:rPr>
        <w:tab/>
      </w:r>
      <w:r w:rsidR="004B7D4F" w:rsidRPr="00C630CD">
        <w:rPr>
          <w:sz w:val="32"/>
          <w:szCs w:val="32"/>
        </w:rPr>
        <w:tab/>
      </w:r>
      <w:r w:rsidR="004B7D4F" w:rsidRPr="00C630CD">
        <w:rPr>
          <w:sz w:val="32"/>
          <w:szCs w:val="32"/>
        </w:rPr>
        <w:tab/>
      </w:r>
    </w:p>
    <w:tbl>
      <w:tblPr>
        <w:tblStyle w:val="Tabelraster"/>
        <w:tblW w:w="9252" w:type="dxa"/>
        <w:tblLook w:val="04A0" w:firstRow="1" w:lastRow="0" w:firstColumn="1" w:lastColumn="0" w:noHBand="0" w:noVBand="1"/>
      </w:tblPr>
      <w:tblGrid>
        <w:gridCol w:w="1618"/>
        <w:gridCol w:w="7634"/>
      </w:tblGrid>
      <w:tr w:rsidR="00D74725" w14:paraId="3AD2A60A" w14:textId="77777777" w:rsidTr="0C391D9F">
        <w:tc>
          <w:tcPr>
            <w:tcW w:w="1618" w:type="dxa"/>
          </w:tcPr>
          <w:p w14:paraId="3AD2A608" w14:textId="77777777" w:rsidR="00D74725" w:rsidRPr="00133A1B" w:rsidRDefault="00D74725">
            <w:pPr>
              <w:rPr>
                <w:lang w:val="en-US"/>
              </w:rPr>
            </w:pPr>
            <w:r w:rsidRPr="00133A1B">
              <w:rPr>
                <w:lang w:val="en-US"/>
              </w:rPr>
              <w:t>Datum</w:t>
            </w:r>
          </w:p>
        </w:tc>
        <w:tc>
          <w:tcPr>
            <w:tcW w:w="7634" w:type="dxa"/>
          </w:tcPr>
          <w:p w14:paraId="3AD2A609" w14:textId="4F061B5D" w:rsidR="00D74725" w:rsidRPr="00133A1B" w:rsidRDefault="004E1F7F" w:rsidP="00B176EF">
            <w:pPr>
              <w:rPr>
                <w:lang w:val="en-US"/>
              </w:rPr>
            </w:pPr>
            <w:r>
              <w:rPr>
                <w:lang w:val="en-US"/>
              </w:rPr>
              <w:t>1</w:t>
            </w:r>
            <w:r w:rsidR="00270BCD">
              <w:rPr>
                <w:lang w:val="en-US"/>
              </w:rPr>
              <w:t>8</w:t>
            </w:r>
            <w:r w:rsidR="00013DDD">
              <w:rPr>
                <w:lang w:val="en-US"/>
              </w:rPr>
              <w:t>-0</w:t>
            </w:r>
            <w:r>
              <w:rPr>
                <w:lang w:val="en-US"/>
              </w:rPr>
              <w:t>3</w:t>
            </w:r>
            <w:r w:rsidR="00013DDD">
              <w:rPr>
                <w:lang w:val="en-US"/>
              </w:rPr>
              <w:t>-2025</w:t>
            </w:r>
          </w:p>
        </w:tc>
      </w:tr>
      <w:tr w:rsidR="00D74725" w14:paraId="3AD2A60D" w14:textId="77777777" w:rsidTr="0C391D9F">
        <w:tc>
          <w:tcPr>
            <w:tcW w:w="1618" w:type="dxa"/>
          </w:tcPr>
          <w:p w14:paraId="3AD2A60B" w14:textId="77777777" w:rsidR="00D74725" w:rsidRPr="00E44808" w:rsidRDefault="00D74725">
            <w:pPr>
              <w:rPr>
                <w:lang w:val="en-US"/>
              </w:rPr>
            </w:pPr>
            <w:r w:rsidRPr="00E44808">
              <w:rPr>
                <w:lang w:val="en-US"/>
              </w:rPr>
              <w:t>Locatie</w:t>
            </w:r>
          </w:p>
        </w:tc>
        <w:tc>
          <w:tcPr>
            <w:tcW w:w="7634" w:type="dxa"/>
          </w:tcPr>
          <w:p w14:paraId="3AD2A60C" w14:textId="5F0C6E2D" w:rsidR="00D74725" w:rsidRPr="00584FEA" w:rsidRDefault="00E1353D" w:rsidP="000F199F">
            <w:pPr>
              <w:rPr>
                <w:b/>
              </w:rPr>
            </w:pPr>
            <w:r>
              <w:rPr>
                <w:b/>
              </w:rPr>
              <w:t>Waterhuizerweg</w:t>
            </w:r>
          </w:p>
        </w:tc>
      </w:tr>
      <w:tr w:rsidR="00D74725" w14:paraId="3AD2A613" w14:textId="77777777" w:rsidTr="0C391D9F">
        <w:tc>
          <w:tcPr>
            <w:tcW w:w="1618" w:type="dxa"/>
          </w:tcPr>
          <w:p w14:paraId="3AD2A611" w14:textId="77777777" w:rsidR="00D74725" w:rsidRPr="00CD5C1B" w:rsidRDefault="00D74725">
            <w:r w:rsidRPr="00CD5C1B">
              <w:t>Voorzitter</w:t>
            </w:r>
          </w:p>
        </w:tc>
        <w:tc>
          <w:tcPr>
            <w:tcW w:w="7634" w:type="dxa"/>
          </w:tcPr>
          <w:p w14:paraId="3AD2A612" w14:textId="7E31B35A" w:rsidR="00D74725" w:rsidRPr="00CD5C1B" w:rsidRDefault="004B7D4F" w:rsidP="00D74725">
            <w:r>
              <w:t>Emmie Huiskes (EH)</w:t>
            </w:r>
          </w:p>
        </w:tc>
      </w:tr>
      <w:tr w:rsidR="00D74725" w:rsidRPr="00CA5FB5" w14:paraId="3AD2A616" w14:textId="77777777" w:rsidTr="0C391D9F">
        <w:tc>
          <w:tcPr>
            <w:tcW w:w="1618" w:type="dxa"/>
          </w:tcPr>
          <w:p w14:paraId="3AD2A614" w14:textId="77777777" w:rsidR="00D74725" w:rsidRPr="00CD5C1B" w:rsidRDefault="00D74725">
            <w:r w:rsidRPr="00CD5C1B">
              <w:t>Deelnemers</w:t>
            </w:r>
          </w:p>
        </w:tc>
        <w:tc>
          <w:tcPr>
            <w:tcW w:w="7634" w:type="dxa"/>
          </w:tcPr>
          <w:p w14:paraId="3AD2A615" w14:textId="3D0CBA4F" w:rsidR="00D74725" w:rsidRPr="003835AC" w:rsidRDefault="00DB00EB" w:rsidP="00CD5C1B">
            <w:pPr>
              <w:rPr>
                <w:lang w:val="en-US"/>
              </w:rPr>
            </w:pPr>
            <w:r w:rsidRPr="0C391D9F">
              <w:rPr>
                <w:lang w:val="en-US"/>
              </w:rPr>
              <w:t xml:space="preserve">Margreet (MB), </w:t>
            </w:r>
            <w:r w:rsidR="003835AC" w:rsidRPr="0C391D9F">
              <w:rPr>
                <w:lang w:val="en-US"/>
              </w:rPr>
              <w:t xml:space="preserve">Maja (MG), </w:t>
            </w:r>
            <w:r w:rsidR="002171AF" w:rsidRPr="0C391D9F">
              <w:rPr>
                <w:lang w:val="en-US"/>
              </w:rPr>
              <w:t>Paula (PK),</w:t>
            </w:r>
            <w:r w:rsidR="41EE3074" w:rsidRPr="0C391D9F">
              <w:rPr>
                <w:lang w:val="en-US"/>
              </w:rPr>
              <w:t xml:space="preserve"> </w:t>
            </w:r>
            <w:r w:rsidR="004B7D4F" w:rsidRPr="0C391D9F">
              <w:rPr>
                <w:lang w:val="en-US"/>
              </w:rPr>
              <w:t>M</w:t>
            </w:r>
            <w:r w:rsidR="00555070" w:rsidRPr="0C391D9F">
              <w:rPr>
                <w:lang w:val="en-US"/>
              </w:rPr>
              <w:t>arcia</w:t>
            </w:r>
            <w:r w:rsidR="004B7D4F" w:rsidRPr="0C391D9F">
              <w:rPr>
                <w:lang w:val="en-US"/>
              </w:rPr>
              <w:t xml:space="preserve"> (M</w:t>
            </w:r>
            <w:r w:rsidR="00555070" w:rsidRPr="0C391D9F">
              <w:rPr>
                <w:lang w:val="en-US"/>
              </w:rPr>
              <w:t>R</w:t>
            </w:r>
            <w:r w:rsidR="004B7D4F" w:rsidRPr="0C391D9F">
              <w:rPr>
                <w:lang w:val="en-US"/>
              </w:rPr>
              <w:t>)</w:t>
            </w:r>
            <w:r w:rsidR="00477AFF" w:rsidRPr="0C391D9F">
              <w:rPr>
                <w:lang w:val="en-US"/>
              </w:rPr>
              <w:t xml:space="preserve"> </w:t>
            </w:r>
          </w:p>
        </w:tc>
      </w:tr>
      <w:tr w:rsidR="07CA09A7" w14:paraId="23DE4A10" w14:textId="77777777" w:rsidTr="0C391D9F">
        <w:trPr>
          <w:trHeight w:val="300"/>
        </w:trPr>
        <w:tc>
          <w:tcPr>
            <w:tcW w:w="1618" w:type="dxa"/>
          </w:tcPr>
          <w:p w14:paraId="78EE3A96" w14:textId="67E9F5B5" w:rsidR="3456A7D4" w:rsidRDefault="3456A7D4" w:rsidP="07CA09A7">
            <w:r>
              <w:t>Afwezig</w:t>
            </w:r>
          </w:p>
        </w:tc>
        <w:tc>
          <w:tcPr>
            <w:tcW w:w="7634" w:type="dxa"/>
          </w:tcPr>
          <w:p w14:paraId="1BF5E08E" w14:textId="43204C2D" w:rsidR="3456A7D4" w:rsidRDefault="00A3C791" w:rsidP="07CA09A7">
            <w:r>
              <w:t>Gabry (GE), Karin (KB)</w:t>
            </w:r>
          </w:p>
        </w:tc>
      </w:tr>
      <w:tr w:rsidR="00D74725" w:rsidRPr="00D74725" w14:paraId="3AD2A619" w14:textId="77777777" w:rsidTr="003B1FDE">
        <w:trPr>
          <w:trHeight w:val="157"/>
        </w:trPr>
        <w:tc>
          <w:tcPr>
            <w:tcW w:w="1618" w:type="dxa"/>
          </w:tcPr>
          <w:p w14:paraId="3AD2A617" w14:textId="77777777" w:rsidR="00D74725" w:rsidRPr="001A7B87" w:rsidRDefault="00474BCB">
            <w:pPr>
              <w:rPr>
                <w:color w:val="00B050"/>
              </w:rPr>
            </w:pPr>
            <w:r w:rsidRPr="007C20EC">
              <w:rPr>
                <w:color w:val="00B050"/>
              </w:rPr>
              <w:t>Notulist</w:t>
            </w:r>
          </w:p>
        </w:tc>
        <w:tc>
          <w:tcPr>
            <w:tcW w:w="7634" w:type="dxa"/>
          </w:tcPr>
          <w:p w14:paraId="3AD2A618" w14:textId="3A42CCC3" w:rsidR="00D74725" w:rsidRPr="00CD5C1B" w:rsidRDefault="00C3692C" w:rsidP="1BB2652C">
            <w:pPr>
              <w:spacing w:after="200" w:line="276" w:lineRule="auto"/>
            </w:pPr>
            <w:r>
              <w:t>Paula (PK)</w:t>
            </w:r>
          </w:p>
        </w:tc>
      </w:tr>
    </w:tbl>
    <w:p w14:paraId="3AD2A61A" w14:textId="77777777" w:rsidR="00D74725" w:rsidRDefault="00D74725" w:rsidP="00D74725">
      <w:pPr>
        <w:pStyle w:val="Geenafstand"/>
      </w:pPr>
    </w:p>
    <w:p w14:paraId="3AD2A61B" w14:textId="77777777" w:rsidR="00D74725" w:rsidRPr="00D74725" w:rsidRDefault="00D74725" w:rsidP="00D74725">
      <w:pPr>
        <w:pStyle w:val="Geenafstand"/>
        <w:rPr>
          <w:sz w:val="32"/>
          <w:szCs w:val="32"/>
        </w:rPr>
      </w:pPr>
      <w:r w:rsidRPr="00D74725">
        <w:rPr>
          <w:sz w:val="32"/>
          <w:szCs w:val="32"/>
        </w:rPr>
        <w:t>Agenda</w:t>
      </w:r>
    </w:p>
    <w:tbl>
      <w:tblPr>
        <w:tblStyle w:val="Tabelraster"/>
        <w:tblW w:w="9180" w:type="dxa"/>
        <w:tblLayout w:type="fixed"/>
        <w:tblLook w:val="04A0" w:firstRow="1" w:lastRow="0" w:firstColumn="1" w:lastColumn="0" w:noHBand="0" w:noVBand="1"/>
      </w:tblPr>
      <w:tblGrid>
        <w:gridCol w:w="534"/>
        <w:gridCol w:w="5386"/>
        <w:gridCol w:w="851"/>
        <w:gridCol w:w="1237"/>
        <w:gridCol w:w="1172"/>
      </w:tblGrid>
      <w:tr w:rsidR="00D74725" w14:paraId="3AD2A622" w14:textId="77777777" w:rsidTr="51A4D89A">
        <w:tc>
          <w:tcPr>
            <w:tcW w:w="534" w:type="dxa"/>
          </w:tcPr>
          <w:p w14:paraId="3AD2A61C" w14:textId="77777777" w:rsidR="00D74725" w:rsidRDefault="00D74725"/>
        </w:tc>
        <w:tc>
          <w:tcPr>
            <w:tcW w:w="5386" w:type="dxa"/>
          </w:tcPr>
          <w:p w14:paraId="3AD2A61D" w14:textId="77777777" w:rsidR="00D74725" w:rsidRDefault="00D74725">
            <w:r>
              <w:t>Onderwerp</w:t>
            </w:r>
          </w:p>
        </w:tc>
        <w:tc>
          <w:tcPr>
            <w:tcW w:w="851" w:type="dxa"/>
          </w:tcPr>
          <w:p w14:paraId="3AD2A61E" w14:textId="77777777" w:rsidR="00D74725" w:rsidRPr="00D74725" w:rsidRDefault="00D74725">
            <w:r w:rsidRPr="00D74725">
              <w:t>Status</w:t>
            </w:r>
          </w:p>
          <w:p w14:paraId="3AD2A61F" w14:textId="77777777" w:rsidR="00D74725" w:rsidRPr="00D74725" w:rsidRDefault="00D74725" w:rsidP="00D74725">
            <w:r>
              <w:t>**</w:t>
            </w:r>
          </w:p>
        </w:tc>
        <w:tc>
          <w:tcPr>
            <w:tcW w:w="1237" w:type="dxa"/>
          </w:tcPr>
          <w:p w14:paraId="3AD2A620" w14:textId="77777777" w:rsidR="00D74725" w:rsidRDefault="00D74725" w:rsidP="00D74725">
            <w:r>
              <w:t>Inhoudelijk  Voorzitter</w:t>
            </w:r>
          </w:p>
        </w:tc>
        <w:tc>
          <w:tcPr>
            <w:tcW w:w="1172" w:type="dxa"/>
          </w:tcPr>
          <w:p w14:paraId="3AD2A621" w14:textId="77777777" w:rsidR="00D74725" w:rsidRDefault="00D74725">
            <w:r>
              <w:t>Benodigde Tijd (min)</w:t>
            </w:r>
          </w:p>
        </w:tc>
      </w:tr>
      <w:tr w:rsidR="00D74725" w14:paraId="3AD2A628" w14:textId="77777777" w:rsidTr="51A4D89A">
        <w:tc>
          <w:tcPr>
            <w:tcW w:w="534" w:type="dxa"/>
          </w:tcPr>
          <w:p w14:paraId="3AD2A623" w14:textId="77777777" w:rsidR="00D74725" w:rsidRDefault="00D74725">
            <w:r>
              <w:t>1</w:t>
            </w:r>
          </w:p>
        </w:tc>
        <w:tc>
          <w:tcPr>
            <w:tcW w:w="5386" w:type="dxa"/>
          </w:tcPr>
          <w:p w14:paraId="3AD2A624" w14:textId="77777777" w:rsidR="00D74725" w:rsidRDefault="00D74725">
            <w:r>
              <w:t>Opening</w:t>
            </w:r>
          </w:p>
        </w:tc>
        <w:tc>
          <w:tcPr>
            <w:tcW w:w="851" w:type="dxa"/>
          </w:tcPr>
          <w:p w14:paraId="3AD2A625" w14:textId="77777777" w:rsidR="00D74725" w:rsidRDefault="00D74725"/>
        </w:tc>
        <w:tc>
          <w:tcPr>
            <w:tcW w:w="1237" w:type="dxa"/>
          </w:tcPr>
          <w:p w14:paraId="3AD2A626" w14:textId="7FAE005B" w:rsidR="00D74725" w:rsidRDefault="00B048B0">
            <w:r>
              <w:t>EH</w:t>
            </w:r>
          </w:p>
        </w:tc>
        <w:tc>
          <w:tcPr>
            <w:tcW w:w="1172" w:type="dxa"/>
          </w:tcPr>
          <w:p w14:paraId="3AD2A627" w14:textId="77777777" w:rsidR="00D74725" w:rsidRDefault="00D74725">
            <w:r>
              <w:t>1</w:t>
            </w:r>
          </w:p>
        </w:tc>
      </w:tr>
      <w:tr w:rsidR="00D74725" w14:paraId="3AD2A62E" w14:textId="77777777" w:rsidTr="51A4D89A">
        <w:tc>
          <w:tcPr>
            <w:tcW w:w="534" w:type="dxa"/>
          </w:tcPr>
          <w:p w14:paraId="3AD2A629" w14:textId="77777777" w:rsidR="00D74725" w:rsidRDefault="00D74725">
            <w:r>
              <w:t>2</w:t>
            </w:r>
          </w:p>
        </w:tc>
        <w:tc>
          <w:tcPr>
            <w:tcW w:w="5386" w:type="dxa"/>
          </w:tcPr>
          <w:p w14:paraId="3AD2A62A" w14:textId="0C302D58" w:rsidR="00D74725" w:rsidRDefault="00D74725">
            <w:r>
              <w:t>Notulen vorige vergadering</w:t>
            </w:r>
          </w:p>
        </w:tc>
        <w:tc>
          <w:tcPr>
            <w:tcW w:w="851" w:type="dxa"/>
          </w:tcPr>
          <w:p w14:paraId="3AD2A62B" w14:textId="77777777" w:rsidR="00D74725" w:rsidRDefault="00D74725">
            <w:r>
              <w:t>B</w:t>
            </w:r>
          </w:p>
        </w:tc>
        <w:tc>
          <w:tcPr>
            <w:tcW w:w="1237" w:type="dxa"/>
          </w:tcPr>
          <w:p w14:paraId="3AD2A62C" w14:textId="3951EBD1" w:rsidR="00D74725" w:rsidRDefault="00B048B0">
            <w:r>
              <w:t>EH</w:t>
            </w:r>
          </w:p>
        </w:tc>
        <w:tc>
          <w:tcPr>
            <w:tcW w:w="1172" w:type="dxa"/>
          </w:tcPr>
          <w:p w14:paraId="3AD2A62D" w14:textId="055AB9A0" w:rsidR="00D74725" w:rsidRDefault="008B7B38">
            <w:r>
              <w:t>5</w:t>
            </w:r>
          </w:p>
        </w:tc>
      </w:tr>
      <w:tr w:rsidR="007A7E8C" w14:paraId="3AD2A634" w14:textId="77777777" w:rsidTr="51A4D89A">
        <w:tc>
          <w:tcPr>
            <w:tcW w:w="534" w:type="dxa"/>
          </w:tcPr>
          <w:p w14:paraId="3AD2A62F" w14:textId="4BF8C411" w:rsidR="007A7E8C" w:rsidRDefault="007A7E8C" w:rsidP="007A7E8C">
            <w:r>
              <w:rPr>
                <w:rStyle w:val="normaltextrun"/>
                <w:rFonts w:ascii="Calibri" w:hAnsi="Calibri" w:cs="Calibri"/>
              </w:rPr>
              <w:t>3</w:t>
            </w:r>
            <w:r>
              <w:rPr>
                <w:rStyle w:val="eop"/>
                <w:rFonts w:ascii="Calibri" w:hAnsi="Calibri" w:cs="Calibri"/>
              </w:rPr>
              <w:t> </w:t>
            </w:r>
          </w:p>
        </w:tc>
        <w:tc>
          <w:tcPr>
            <w:tcW w:w="5386" w:type="dxa"/>
          </w:tcPr>
          <w:p w14:paraId="3AD2A630" w14:textId="2186A1F6" w:rsidR="007A7E8C" w:rsidRDefault="007A7E8C" w:rsidP="007A7E8C">
            <w:r>
              <w:rPr>
                <w:rStyle w:val="normaltextrun"/>
                <w:rFonts w:ascii="Calibri" w:hAnsi="Calibri" w:cs="Calibri"/>
              </w:rPr>
              <w:t>Formatie en bezetting per locatie</w:t>
            </w:r>
            <w:r>
              <w:rPr>
                <w:rStyle w:val="eop"/>
                <w:rFonts w:ascii="Calibri" w:hAnsi="Calibri" w:cs="Calibri"/>
              </w:rPr>
              <w:t> </w:t>
            </w:r>
          </w:p>
        </w:tc>
        <w:tc>
          <w:tcPr>
            <w:tcW w:w="851" w:type="dxa"/>
          </w:tcPr>
          <w:p w14:paraId="3AD2A631" w14:textId="45000F6B" w:rsidR="007A7E8C" w:rsidRDefault="007A7E8C" w:rsidP="007A7E8C">
            <w:r>
              <w:rPr>
                <w:rStyle w:val="normaltextrun"/>
                <w:rFonts w:ascii="Calibri" w:hAnsi="Calibri" w:cs="Calibri"/>
              </w:rPr>
              <w:t>I</w:t>
            </w:r>
            <w:r>
              <w:rPr>
                <w:rStyle w:val="eop"/>
                <w:rFonts w:ascii="Calibri" w:hAnsi="Calibri" w:cs="Calibri"/>
              </w:rPr>
              <w:t> </w:t>
            </w:r>
          </w:p>
        </w:tc>
        <w:tc>
          <w:tcPr>
            <w:tcW w:w="1237" w:type="dxa"/>
          </w:tcPr>
          <w:p w14:paraId="3AD2A632" w14:textId="618C28F9" w:rsidR="007A7E8C" w:rsidRPr="007A7E8C" w:rsidRDefault="007A7E8C" w:rsidP="007A7E8C">
            <w:pPr>
              <w:rPr>
                <w:sz w:val="16"/>
                <w:szCs w:val="16"/>
                <w:lang w:val="en-US"/>
              </w:rPr>
            </w:pPr>
            <w:r>
              <w:rPr>
                <w:rStyle w:val="normaltextrun"/>
                <w:rFonts w:ascii="Calibri" w:hAnsi="Calibri" w:cs="Calibri"/>
                <w:sz w:val="16"/>
                <w:szCs w:val="16"/>
                <w:lang w:val="en-GB"/>
              </w:rPr>
              <w:t>EH/MR/MG/ MB</w:t>
            </w:r>
          </w:p>
        </w:tc>
        <w:tc>
          <w:tcPr>
            <w:tcW w:w="1172" w:type="dxa"/>
          </w:tcPr>
          <w:p w14:paraId="3AD2A633" w14:textId="2506932C" w:rsidR="007A7E8C" w:rsidRDefault="007A7E8C" w:rsidP="007A7E8C">
            <w:r>
              <w:rPr>
                <w:rStyle w:val="normaltextrun"/>
                <w:rFonts w:ascii="Calibri" w:hAnsi="Calibri" w:cs="Calibri"/>
              </w:rPr>
              <w:t>10</w:t>
            </w:r>
            <w:r>
              <w:rPr>
                <w:rStyle w:val="eop"/>
                <w:rFonts w:ascii="Calibri" w:hAnsi="Calibri" w:cs="Calibri"/>
              </w:rPr>
              <w:t> </w:t>
            </w:r>
          </w:p>
        </w:tc>
      </w:tr>
      <w:tr w:rsidR="007A7E8C" w14:paraId="5A211B9A" w14:textId="77777777" w:rsidTr="009146E8">
        <w:trPr>
          <w:trHeight w:val="193"/>
        </w:trPr>
        <w:tc>
          <w:tcPr>
            <w:tcW w:w="534" w:type="dxa"/>
          </w:tcPr>
          <w:p w14:paraId="6DAFADE6" w14:textId="4CD5D315" w:rsidR="007A7E8C" w:rsidRDefault="00074F95" w:rsidP="007A7E8C">
            <w:r>
              <w:t>4</w:t>
            </w:r>
          </w:p>
        </w:tc>
        <w:tc>
          <w:tcPr>
            <w:tcW w:w="5386" w:type="dxa"/>
          </w:tcPr>
          <w:p w14:paraId="07AF4466" w14:textId="6D232ECA" w:rsidR="007A7E8C" w:rsidRDefault="007A7E8C" w:rsidP="007A7E8C">
            <w:r>
              <w:rPr>
                <w:rStyle w:val="normaltextrun"/>
                <w:rFonts w:ascii="Calibri" w:hAnsi="Calibri" w:cs="Calibri"/>
              </w:rPr>
              <w:t>Update zieken</w:t>
            </w:r>
            <w:r>
              <w:rPr>
                <w:rStyle w:val="eop"/>
                <w:rFonts w:ascii="Calibri" w:hAnsi="Calibri" w:cs="Calibri"/>
              </w:rPr>
              <w:t> </w:t>
            </w:r>
          </w:p>
        </w:tc>
        <w:tc>
          <w:tcPr>
            <w:tcW w:w="851" w:type="dxa"/>
          </w:tcPr>
          <w:p w14:paraId="69DFA9A3" w14:textId="79C6E301" w:rsidR="007A7E8C" w:rsidRDefault="007A7E8C" w:rsidP="007A7E8C">
            <w:r>
              <w:rPr>
                <w:rStyle w:val="normaltextrun"/>
                <w:rFonts w:ascii="Calibri" w:hAnsi="Calibri" w:cs="Calibri"/>
              </w:rPr>
              <w:t>I</w:t>
            </w:r>
            <w:r>
              <w:rPr>
                <w:rStyle w:val="eop"/>
                <w:rFonts w:ascii="Calibri" w:hAnsi="Calibri" w:cs="Calibri"/>
              </w:rPr>
              <w:t> </w:t>
            </w:r>
          </w:p>
        </w:tc>
        <w:tc>
          <w:tcPr>
            <w:tcW w:w="1237" w:type="dxa"/>
          </w:tcPr>
          <w:p w14:paraId="447BAEFA" w14:textId="08F3B470" w:rsidR="007A7E8C" w:rsidRPr="007A7E8C" w:rsidRDefault="007A7E8C" w:rsidP="007A7E8C">
            <w:pPr>
              <w:rPr>
                <w:sz w:val="16"/>
                <w:szCs w:val="16"/>
                <w:lang w:val="en-US"/>
              </w:rPr>
            </w:pPr>
            <w:r>
              <w:rPr>
                <w:rStyle w:val="normaltextrun"/>
                <w:rFonts w:ascii="Calibri" w:hAnsi="Calibri" w:cs="Calibri"/>
                <w:sz w:val="16"/>
                <w:szCs w:val="16"/>
                <w:lang w:val="en-GB"/>
              </w:rPr>
              <w:t>EH/MR/MG/ MB</w:t>
            </w:r>
          </w:p>
        </w:tc>
        <w:tc>
          <w:tcPr>
            <w:tcW w:w="1172" w:type="dxa"/>
          </w:tcPr>
          <w:p w14:paraId="57F481B7" w14:textId="70F876F9" w:rsidR="007A7E8C" w:rsidRDefault="002D30DE" w:rsidP="007A7E8C">
            <w:r>
              <w:rPr>
                <w:rStyle w:val="normaltextrun"/>
                <w:rFonts w:ascii="Calibri" w:hAnsi="Calibri" w:cs="Calibri"/>
              </w:rPr>
              <w:t>5</w:t>
            </w:r>
            <w:r w:rsidR="007A7E8C">
              <w:rPr>
                <w:rStyle w:val="eop"/>
                <w:rFonts w:ascii="Calibri" w:hAnsi="Calibri" w:cs="Calibri"/>
              </w:rPr>
              <w:t> </w:t>
            </w:r>
          </w:p>
        </w:tc>
      </w:tr>
      <w:tr w:rsidR="00DD2EEA" w14:paraId="3AD2A63A" w14:textId="77777777" w:rsidTr="51A4D89A">
        <w:tc>
          <w:tcPr>
            <w:tcW w:w="534" w:type="dxa"/>
          </w:tcPr>
          <w:p w14:paraId="3AD2A635" w14:textId="6CD12281" w:rsidR="00DD2EEA" w:rsidRDefault="00074F95" w:rsidP="00DD2EEA">
            <w:r>
              <w:t>5</w:t>
            </w:r>
          </w:p>
        </w:tc>
        <w:tc>
          <w:tcPr>
            <w:tcW w:w="5386" w:type="dxa"/>
          </w:tcPr>
          <w:p w14:paraId="3AD2A636" w14:textId="24BDD5F7" w:rsidR="00E57B35" w:rsidRDefault="00DD2EEA" w:rsidP="00DD2EEA">
            <w:r>
              <w:t>Contracten bepaalde tijd</w:t>
            </w:r>
          </w:p>
        </w:tc>
        <w:tc>
          <w:tcPr>
            <w:tcW w:w="851" w:type="dxa"/>
          </w:tcPr>
          <w:p w14:paraId="3AD2A637" w14:textId="77777777" w:rsidR="00DD2EEA" w:rsidRDefault="00DD2EEA" w:rsidP="00DD2EEA">
            <w:r>
              <w:t>I</w:t>
            </w:r>
          </w:p>
        </w:tc>
        <w:tc>
          <w:tcPr>
            <w:tcW w:w="1237" w:type="dxa"/>
          </w:tcPr>
          <w:p w14:paraId="3AD2A638" w14:textId="5740AACF" w:rsidR="00DD2EEA" w:rsidRDefault="00CF3BDA" w:rsidP="00DD2EEA">
            <w:r>
              <w:t>EH</w:t>
            </w:r>
          </w:p>
        </w:tc>
        <w:tc>
          <w:tcPr>
            <w:tcW w:w="1172" w:type="dxa"/>
          </w:tcPr>
          <w:p w14:paraId="3AD2A639" w14:textId="5D856620" w:rsidR="00DD2EEA" w:rsidRDefault="002D30DE" w:rsidP="00DD2EEA">
            <w:r>
              <w:t>10</w:t>
            </w:r>
          </w:p>
        </w:tc>
      </w:tr>
      <w:tr w:rsidR="00DD2EEA" w14:paraId="3AD2A640" w14:textId="77777777" w:rsidTr="51A4D89A">
        <w:tc>
          <w:tcPr>
            <w:tcW w:w="534" w:type="dxa"/>
          </w:tcPr>
          <w:p w14:paraId="3AD2A63B" w14:textId="76BFB0A9" w:rsidR="00DD2EEA" w:rsidRDefault="00074F95" w:rsidP="00DD2EEA">
            <w:r>
              <w:t>6</w:t>
            </w:r>
          </w:p>
        </w:tc>
        <w:tc>
          <w:tcPr>
            <w:tcW w:w="5386" w:type="dxa"/>
          </w:tcPr>
          <w:p w14:paraId="3AD2A63C" w14:textId="21FEDBDC" w:rsidR="00DD2EEA" w:rsidRDefault="00DD2EEA" w:rsidP="00DD2EEA">
            <w:r>
              <w:t>Jaarplanning 202</w:t>
            </w:r>
            <w:r w:rsidR="00872C84">
              <w:t>5</w:t>
            </w:r>
          </w:p>
        </w:tc>
        <w:tc>
          <w:tcPr>
            <w:tcW w:w="851" w:type="dxa"/>
          </w:tcPr>
          <w:p w14:paraId="3AD2A63D" w14:textId="10D76D8F" w:rsidR="00DD2EEA" w:rsidRDefault="00DD2EEA" w:rsidP="00DD2EEA">
            <w:r>
              <w:t>I</w:t>
            </w:r>
          </w:p>
        </w:tc>
        <w:tc>
          <w:tcPr>
            <w:tcW w:w="1237" w:type="dxa"/>
          </w:tcPr>
          <w:p w14:paraId="3AD2A63E" w14:textId="77777777" w:rsidR="00DD2EEA" w:rsidRDefault="00DD2EEA" w:rsidP="00DD2EEA">
            <w:r>
              <w:t>allen</w:t>
            </w:r>
          </w:p>
        </w:tc>
        <w:tc>
          <w:tcPr>
            <w:tcW w:w="1172" w:type="dxa"/>
          </w:tcPr>
          <w:p w14:paraId="3AD2A63F" w14:textId="22437CE3" w:rsidR="00DD2EEA" w:rsidRDefault="002D30DE" w:rsidP="00DD2EEA">
            <w:r>
              <w:t>5</w:t>
            </w:r>
          </w:p>
        </w:tc>
      </w:tr>
      <w:tr w:rsidR="00DD2EEA" w14:paraId="3AD2A64C" w14:textId="77777777" w:rsidTr="51A4D89A">
        <w:tc>
          <w:tcPr>
            <w:tcW w:w="534" w:type="dxa"/>
          </w:tcPr>
          <w:p w14:paraId="3AD2A647" w14:textId="3990F93B" w:rsidR="00DD2EEA" w:rsidRDefault="00074F95" w:rsidP="00DD2EEA">
            <w:r>
              <w:t>7</w:t>
            </w:r>
          </w:p>
        </w:tc>
        <w:tc>
          <w:tcPr>
            <w:tcW w:w="5386" w:type="dxa"/>
          </w:tcPr>
          <w:p w14:paraId="3AD2A648" w14:textId="6011C958" w:rsidR="00DD2EEA" w:rsidRDefault="00DD2EEA" w:rsidP="00011A8D">
            <w:r>
              <w:t>Kwac</w:t>
            </w:r>
          </w:p>
        </w:tc>
        <w:tc>
          <w:tcPr>
            <w:tcW w:w="851" w:type="dxa"/>
          </w:tcPr>
          <w:p w14:paraId="3AD2A649" w14:textId="503B4084" w:rsidR="00DD2EEA" w:rsidRDefault="00DD2EEA" w:rsidP="00DD2EEA">
            <w:r>
              <w:t>I</w:t>
            </w:r>
          </w:p>
        </w:tc>
        <w:tc>
          <w:tcPr>
            <w:tcW w:w="1237" w:type="dxa"/>
          </w:tcPr>
          <w:p w14:paraId="3AD2A64A" w14:textId="0768E140" w:rsidR="00DD2EEA" w:rsidRDefault="00F45DB4" w:rsidP="00DD2EEA">
            <w:r>
              <w:t>PK</w:t>
            </w:r>
          </w:p>
        </w:tc>
        <w:tc>
          <w:tcPr>
            <w:tcW w:w="1172" w:type="dxa"/>
          </w:tcPr>
          <w:p w14:paraId="3AD2A64B" w14:textId="501C6D5F" w:rsidR="00DD2EEA" w:rsidRDefault="00F97B18" w:rsidP="00DD2EEA">
            <w:r>
              <w:t>5</w:t>
            </w:r>
          </w:p>
        </w:tc>
      </w:tr>
      <w:tr w:rsidR="00DD2EEA" w14:paraId="48F71494" w14:textId="77777777" w:rsidTr="51A4D89A">
        <w:tc>
          <w:tcPr>
            <w:tcW w:w="534" w:type="dxa"/>
          </w:tcPr>
          <w:p w14:paraId="4D3F140A" w14:textId="28CAE0ED" w:rsidR="00DD2EEA" w:rsidRDefault="00074F95" w:rsidP="00DD2EEA">
            <w:r>
              <w:t>8</w:t>
            </w:r>
          </w:p>
        </w:tc>
        <w:tc>
          <w:tcPr>
            <w:tcW w:w="5386" w:type="dxa"/>
          </w:tcPr>
          <w:p w14:paraId="07F0B095" w14:textId="463911F6" w:rsidR="00DD2EEA" w:rsidRDefault="65E3C803" w:rsidP="00DD2EEA">
            <w:r>
              <w:t>PRI</w:t>
            </w:r>
          </w:p>
        </w:tc>
        <w:tc>
          <w:tcPr>
            <w:tcW w:w="851" w:type="dxa"/>
          </w:tcPr>
          <w:p w14:paraId="37B2FBA7" w14:textId="3B8B0A2A" w:rsidR="00DD2EEA" w:rsidRDefault="00F97B18" w:rsidP="00DD2EEA">
            <w:r>
              <w:t>I</w:t>
            </w:r>
          </w:p>
        </w:tc>
        <w:tc>
          <w:tcPr>
            <w:tcW w:w="1237" w:type="dxa"/>
          </w:tcPr>
          <w:p w14:paraId="686CFFFF" w14:textId="0234B832" w:rsidR="00DD2EEA" w:rsidRDefault="00F97B18" w:rsidP="00DD2EEA">
            <w:r>
              <w:t>PK</w:t>
            </w:r>
          </w:p>
        </w:tc>
        <w:tc>
          <w:tcPr>
            <w:tcW w:w="1172" w:type="dxa"/>
          </w:tcPr>
          <w:p w14:paraId="38A5BAAB" w14:textId="6D9CAA1A" w:rsidR="00DD2EEA" w:rsidRDefault="00F97B18" w:rsidP="00DD2EEA">
            <w:r>
              <w:t>5</w:t>
            </w:r>
          </w:p>
        </w:tc>
      </w:tr>
      <w:tr w:rsidR="00011A8D" w14:paraId="722777C2" w14:textId="77777777" w:rsidTr="51A4D89A">
        <w:tc>
          <w:tcPr>
            <w:tcW w:w="534" w:type="dxa"/>
          </w:tcPr>
          <w:p w14:paraId="495F567C" w14:textId="120666BA" w:rsidR="00011A8D" w:rsidRDefault="00074F95" w:rsidP="00DD2EEA">
            <w:r>
              <w:t>9</w:t>
            </w:r>
          </w:p>
        </w:tc>
        <w:tc>
          <w:tcPr>
            <w:tcW w:w="5386" w:type="dxa"/>
          </w:tcPr>
          <w:p w14:paraId="6985AD09" w14:textId="06C44786" w:rsidR="00011A8D" w:rsidRDefault="004B28A3" w:rsidP="00DD2EEA">
            <w:r>
              <w:t>Pedagogisch coach</w:t>
            </w:r>
            <w:r w:rsidR="00AD7283">
              <w:t xml:space="preserve"> </w:t>
            </w:r>
            <w:r w:rsidR="00A07732">
              <w:t xml:space="preserve">aansluiten </w:t>
            </w:r>
            <w:r w:rsidR="00AD7283">
              <w:t>in MT overleg</w:t>
            </w:r>
          </w:p>
        </w:tc>
        <w:tc>
          <w:tcPr>
            <w:tcW w:w="851" w:type="dxa"/>
          </w:tcPr>
          <w:p w14:paraId="484C11E1" w14:textId="0E6AF485" w:rsidR="00011A8D" w:rsidRDefault="000204D5" w:rsidP="00DD2EEA">
            <w:r>
              <w:t>B</w:t>
            </w:r>
          </w:p>
        </w:tc>
        <w:tc>
          <w:tcPr>
            <w:tcW w:w="1237" w:type="dxa"/>
          </w:tcPr>
          <w:p w14:paraId="2956B5E3" w14:textId="22066E8D" w:rsidR="00011A8D" w:rsidRDefault="000204D5" w:rsidP="00DD2EEA">
            <w:r>
              <w:t>PK</w:t>
            </w:r>
          </w:p>
        </w:tc>
        <w:tc>
          <w:tcPr>
            <w:tcW w:w="1172" w:type="dxa"/>
          </w:tcPr>
          <w:p w14:paraId="7E8C9470" w14:textId="5E802214" w:rsidR="00011A8D" w:rsidRDefault="000204D5" w:rsidP="00DD2EEA">
            <w:r>
              <w:t>1</w:t>
            </w:r>
            <w:r w:rsidR="002D30DE">
              <w:t>0</w:t>
            </w:r>
          </w:p>
        </w:tc>
      </w:tr>
      <w:tr w:rsidR="00011A8D" w14:paraId="458956A2" w14:textId="77777777" w:rsidTr="51A4D89A">
        <w:tc>
          <w:tcPr>
            <w:tcW w:w="534" w:type="dxa"/>
          </w:tcPr>
          <w:p w14:paraId="1414C96F" w14:textId="25B54073" w:rsidR="00011A8D" w:rsidRDefault="00074F95" w:rsidP="00DD2EEA">
            <w:r>
              <w:t>10</w:t>
            </w:r>
          </w:p>
        </w:tc>
        <w:tc>
          <w:tcPr>
            <w:tcW w:w="5386" w:type="dxa"/>
          </w:tcPr>
          <w:p w14:paraId="7C80765F" w14:textId="44AB2D4F" w:rsidR="00011A8D" w:rsidRDefault="00C71F66" w:rsidP="00DD2EEA">
            <w:r>
              <w:t xml:space="preserve">NEN3140 </w:t>
            </w:r>
          </w:p>
        </w:tc>
        <w:tc>
          <w:tcPr>
            <w:tcW w:w="851" w:type="dxa"/>
          </w:tcPr>
          <w:p w14:paraId="674A0C8D" w14:textId="1194C441" w:rsidR="00011A8D" w:rsidRDefault="009146E8" w:rsidP="00DD2EEA">
            <w:r>
              <w:t>B</w:t>
            </w:r>
          </w:p>
        </w:tc>
        <w:tc>
          <w:tcPr>
            <w:tcW w:w="1237" w:type="dxa"/>
          </w:tcPr>
          <w:p w14:paraId="1ED068BF" w14:textId="607C09E7" w:rsidR="00011A8D" w:rsidRDefault="009146E8" w:rsidP="00DD2EEA">
            <w:r>
              <w:t>PK</w:t>
            </w:r>
          </w:p>
        </w:tc>
        <w:tc>
          <w:tcPr>
            <w:tcW w:w="1172" w:type="dxa"/>
          </w:tcPr>
          <w:p w14:paraId="3C4F33F7" w14:textId="359231A4" w:rsidR="00011A8D" w:rsidRDefault="007F67DF" w:rsidP="00DD2EEA">
            <w:r w:rsidRPr="00CA5FB5">
              <w:t>5</w:t>
            </w:r>
          </w:p>
        </w:tc>
      </w:tr>
      <w:tr w:rsidR="00011A8D" w14:paraId="4FAD54CF" w14:textId="77777777" w:rsidTr="51A4D89A">
        <w:tc>
          <w:tcPr>
            <w:tcW w:w="534" w:type="dxa"/>
          </w:tcPr>
          <w:p w14:paraId="42BADDC6" w14:textId="17B3E097" w:rsidR="00011A8D" w:rsidRDefault="00F26355" w:rsidP="00DD2EEA">
            <w:r>
              <w:t>1</w:t>
            </w:r>
            <w:r w:rsidR="00074F95">
              <w:t>1</w:t>
            </w:r>
          </w:p>
        </w:tc>
        <w:tc>
          <w:tcPr>
            <w:tcW w:w="5386" w:type="dxa"/>
          </w:tcPr>
          <w:p w14:paraId="15DAD7C3" w14:textId="17D7A1C3" w:rsidR="00011A8D" w:rsidRDefault="00C05E52" w:rsidP="00DD2EEA">
            <w:r>
              <w:t xml:space="preserve">Pedagogisch beleid </w:t>
            </w:r>
          </w:p>
        </w:tc>
        <w:tc>
          <w:tcPr>
            <w:tcW w:w="851" w:type="dxa"/>
          </w:tcPr>
          <w:p w14:paraId="07941DB9" w14:textId="74B5BD66" w:rsidR="00011A8D" w:rsidRDefault="007F67DF" w:rsidP="00DD2EEA">
            <w:r>
              <w:t>B</w:t>
            </w:r>
          </w:p>
        </w:tc>
        <w:tc>
          <w:tcPr>
            <w:tcW w:w="1237" w:type="dxa"/>
          </w:tcPr>
          <w:p w14:paraId="5844F96E" w14:textId="7645E423" w:rsidR="00011A8D" w:rsidRDefault="007F67DF" w:rsidP="00DD2EEA">
            <w:r>
              <w:t>PK</w:t>
            </w:r>
          </w:p>
        </w:tc>
        <w:tc>
          <w:tcPr>
            <w:tcW w:w="1172" w:type="dxa"/>
          </w:tcPr>
          <w:p w14:paraId="6921C5C7" w14:textId="724E013B" w:rsidR="00011A8D" w:rsidRDefault="007F67DF" w:rsidP="00DD2EEA">
            <w:r>
              <w:t>5</w:t>
            </w:r>
          </w:p>
        </w:tc>
      </w:tr>
      <w:tr w:rsidR="00011A8D" w14:paraId="51C495BD" w14:textId="77777777" w:rsidTr="51A4D89A">
        <w:tc>
          <w:tcPr>
            <w:tcW w:w="534" w:type="dxa"/>
          </w:tcPr>
          <w:p w14:paraId="7DB0D185" w14:textId="406916E0" w:rsidR="00011A8D" w:rsidRDefault="00F26355" w:rsidP="00DD2EEA">
            <w:r>
              <w:t>1</w:t>
            </w:r>
            <w:r w:rsidR="00074F95">
              <w:t>2</w:t>
            </w:r>
          </w:p>
        </w:tc>
        <w:tc>
          <w:tcPr>
            <w:tcW w:w="5386" w:type="dxa"/>
          </w:tcPr>
          <w:p w14:paraId="5F837C41" w14:textId="77777777" w:rsidR="00011A8D" w:rsidRDefault="009808C0" w:rsidP="00DD2EEA">
            <w:r>
              <w:t>Documenten die definitief vastgesteld worden:</w:t>
            </w:r>
          </w:p>
          <w:p w14:paraId="7A45554D" w14:textId="77777777" w:rsidR="009808C0" w:rsidRDefault="009808C0" w:rsidP="009808C0">
            <w:pPr>
              <w:pStyle w:val="Lijstalinea"/>
              <w:numPr>
                <w:ilvl w:val="0"/>
                <w:numId w:val="8"/>
              </w:numPr>
            </w:pPr>
            <w:r>
              <w:t>Jaarplan 2025</w:t>
            </w:r>
          </w:p>
          <w:p w14:paraId="29EBF5F7" w14:textId="77777777" w:rsidR="009808C0" w:rsidRDefault="009808C0" w:rsidP="009808C0">
            <w:pPr>
              <w:pStyle w:val="Lijstalinea"/>
              <w:numPr>
                <w:ilvl w:val="0"/>
                <w:numId w:val="8"/>
              </w:numPr>
            </w:pPr>
            <w:r>
              <w:t>Klachtenverslag 2024</w:t>
            </w:r>
          </w:p>
          <w:p w14:paraId="45C2E16A" w14:textId="77777777" w:rsidR="009808C0" w:rsidRDefault="009808C0" w:rsidP="009808C0">
            <w:pPr>
              <w:pStyle w:val="Lijstalinea"/>
              <w:numPr>
                <w:ilvl w:val="0"/>
                <w:numId w:val="8"/>
              </w:numPr>
            </w:pPr>
            <w:r>
              <w:t>Evaluatie scholingsplan 2024</w:t>
            </w:r>
          </w:p>
          <w:p w14:paraId="0362E2A4" w14:textId="6DACD9FD" w:rsidR="009808C0" w:rsidRDefault="009808C0" w:rsidP="009808C0">
            <w:pPr>
              <w:pStyle w:val="Lijstalinea"/>
              <w:numPr>
                <w:ilvl w:val="0"/>
                <w:numId w:val="8"/>
              </w:numPr>
            </w:pPr>
            <w:r>
              <w:t>Scholingsplan 2025</w:t>
            </w:r>
          </w:p>
        </w:tc>
        <w:tc>
          <w:tcPr>
            <w:tcW w:w="851" w:type="dxa"/>
          </w:tcPr>
          <w:p w14:paraId="039D62DB" w14:textId="1B33B107" w:rsidR="00011A8D" w:rsidRDefault="009808C0" w:rsidP="00DD2EEA">
            <w:r>
              <w:t>B</w:t>
            </w:r>
          </w:p>
        </w:tc>
        <w:tc>
          <w:tcPr>
            <w:tcW w:w="1237" w:type="dxa"/>
          </w:tcPr>
          <w:p w14:paraId="47E624A7" w14:textId="2ADAE3D0" w:rsidR="00011A8D" w:rsidRDefault="009808C0" w:rsidP="00DD2EEA">
            <w:r>
              <w:t>Allen</w:t>
            </w:r>
          </w:p>
        </w:tc>
        <w:tc>
          <w:tcPr>
            <w:tcW w:w="1172" w:type="dxa"/>
          </w:tcPr>
          <w:p w14:paraId="6319043D" w14:textId="1C3D7045" w:rsidR="00011A8D" w:rsidRDefault="009808C0" w:rsidP="00DD2EEA">
            <w:r>
              <w:t>10</w:t>
            </w:r>
          </w:p>
        </w:tc>
      </w:tr>
      <w:tr w:rsidR="0040201D" w14:paraId="6F7670EC" w14:textId="77777777" w:rsidTr="51A4D89A">
        <w:tc>
          <w:tcPr>
            <w:tcW w:w="534" w:type="dxa"/>
          </w:tcPr>
          <w:p w14:paraId="6529FBCC" w14:textId="709434A6" w:rsidR="0040201D" w:rsidRDefault="0040201D" w:rsidP="00DD2EEA">
            <w:r>
              <w:t>1</w:t>
            </w:r>
            <w:r w:rsidR="00074F95">
              <w:t>3</w:t>
            </w:r>
          </w:p>
        </w:tc>
        <w:tc>
          <w:tcPr>
            <w:tcW w:w="5386" w:type="dxa"/>
          </w:tcPr>
          <w:p w14:paraId="16ADB5ED" w14:textId="059AF6C6" w:rsidR="0040201D" w:rsidRDefault="0040201D" w:rsidP="00DD2EEA">
            <w:r>
              <w:t>Nieuwe CAO Kinderopvang</w:t>
            </w:r>
          </w:p>
        </w:tc>
        <w:tc>
          <w:tcPr>
            <w:tcW w:w="851" w:type="dxa"/>
          </w:tcPr>
          <w:p w14:paraId="2128FF65" w14:textId="24F9B1CB" w:rsidR="0040201D" w:rsidRDefault="0040201D" w:rsidP="00DD2EEA">
            <w:r>
              <w:t>I</w:t>
            </w:r>
          </w:p>
        </w:tc>
        <w:tc>
          <w:tcPr>
            <w:tcW w:w="1237" w:type="dxa"/>
          </w:tcPr>
          <w:p w14:paraId="3CDA854E" w14:textId="52B5EE7A" w:rsidR="0040201D" w:rsidRDefault="0040201D" w:rsidP="00DD2EEA">
            <w:r>
              <w:t>MT</w:t>
            </w:r>
          </w:p>
        </w:tc>
        <w:tc>
          <w:tcPr>
            <w:tcW w:w="1172" w:type="dxa"/>
          </w:tcPr>
          <w:p w14:paraId="2638E358" w14:textId="690A6268" w:rsidR="0040201D" w:rsidRDefault="0040201D" w:rsidP="00DD2EEA">
            <w:r>
              <w:t>10</w:t>
            </w:r>
          </w:p>
        </w:tc>
      </w:tr>
      <w:tr w:rsidR="00DD2EEA" w14:paraId="594285A1" w14:textId="77777777" w:rsidTr="51A4D89A">
        <w:tc>
          <w:tcPr>
            <w:tcW w:w="534" w:type="dxa"/>
          </w:tcPr>
          <w:p w14:paraId="61346308" w14:textId="31D241C0" w:rsidR="00DD2EEA" w:rsidRDefault="00B72272" w:rsidP="00DD2EEA">
            <w:r>
              <w:t>1</w:t>
            </w:r>
            <w:r w:rsidR="00074F95">
              <w:t>4</w:t>
            </w:r>
          </w:p>
        </w:tc>
        <w:tc>
          <w:tcPr>
            <w:tcW w:w="5386" w:type="dxa"/>
          </w:tcPr>
          <w:p w14:paraId="31C82610" w14:textId="5447D870" w:rsidR="009C77A6" w:rsidRDefault="00DD2EEA" w:rsidP="00DD2EEA">
            <w:proofErr w:type="spellStart"/>
            <w:r>
              <w:t>w.v.t.t.k</w:t>
            </w:r>
            <w:proofErr w:type="spellEnd"/>
            <w:r>
              <w:t>.</w:t>
            </w:r>
          </w:p>
        </w:tc>
        <w:tc>
          <w:tcPr>
            <w:tcW w:w="851" w:type="dxa"/>
          </w:tcPr>
          <w:p w14:paraId="66690CD3" w14:textId="62DD2826" w:rsidR="00DD2EEA" w:rsidRDefault="00240F7D" w:rsidP="00DD2EEA">
            <w:r>
              <w:t>I/B</w:t>
            </w:r>
          </w:p>
        </w:tc>
        <w:tc>
          <w:tcPr>
            <w:tcW w:w="1237" w:type="dxa"/>
          </w:tcPr>
          <w:p w14:paraId="671DF2C3" w14:textId="66BC23BD" w:rsidR="00DD2EEA" w:rsidRDefault="00240F7D" w:rsidP="00DD2EEA">
            <w:r>
              <w:t>Allen</w:t>
            </w:r>
          </w:p>
        </w:tc>
        <w:tc>
          <w:tcPr>
            <w:tcW w:w="1172" w:type="dxa"/>
          </w:tcPr>
          <w:p w14:paraId="02F70334" w14:textId="44677D70" w:rsidR="00DD2EEA" w:rsidRDefault="00240F7D" w:rsidP="00DD2EEA">
            <w:r>
              <w:t>10</w:t>
            </w:r>
          </w:p>
        </w:tc>
      </w:tr>
      <w:tr w:rsidR="00DD2EEA" w14:paraId="01CFD888" w14:textId="77777777" w:rsidTr="51A4D89A">
        <w:tc>
          <w:tcPr>
            <w:tcW w:w="534" w:type="dxa"/>
          </w:tcPr>
          <w:p w14:paraId="73828AF1" w14:textId="77777777" w:rsidR="00DD2EEA" w:rsidRDefault="00DD2EEA" w:rsidP="00DD2EEA"/>
        </w:tc>
        <w:tc>
          <w:tcPr>
            <w:tcW w:w="5386" w:type="dxa"/>
          </w:tcPr>
          <w:p w14:paraId="72193A81" w14:textId="4FD41572" w:rsidR="00DD2EEA" w:rsidRDefault="00DD2EEA" w:rsidP="00DD2EEA">
            <w:r>
              <w:t>Totale tijd</w:t>
            </w:r>
          </w:p>
        </w:tc>
        <w:tc>
          <w:tcPr>
            <w:tcW w:w="851" w:type="dxa"/>
          </w:tcPr>
          <w:p w14:paraId="4CE669EA" w14:textId="77777777" w:rsidR="00DD2EEA" w:rsidRDefault="00DD2EEA" w:rsidP="00DD2EEA"/>
        </w:tc>
        <w:tc>
          <w:tcPr>
            <w:tcW w:w="1237" w:type="dxa"/>
          </w:tcPr>
          <w:p w14:paraId="3E7A0402" w14:textId="77777777" w:rsidR="00DD2EEA" w:rsidRDefault="00DD2EEA" w:rsidP="00DD2EEA"/>
        </w:tc>
        <w:tc>
          <w:tcPr>
            <w:tcW w:w="1172" w:type="dxa"/>
          </w:tcPr>
          <w:p w14:paraId="69F89DEF" w14:textId="17D3803F" w:rsidR="00DD2EEA" w:rsidRDefault="0040201D" w:rsidP="00DD2EEA">
            <w:r>
              <w:t>96</w:t>
            </w:r>
          </w:p>
        </w:tc>
      </w:tr>
    </w:tbl>
    <w:p w14:paraId="3AD2A65F" w14:textId="77777777" w:rsidR="00D74725" w:rsidRPr="00D74725" w:rsidRDefault="00D74725" w:rsidP="00D74725">
      <w:pPr>
        <w:pStyle w:val="Geenafstand"/>
      </w:pPr>
      <w:r w:rsidRPr="00D74725">
        <w:t>** Status: Besluitvormend (B) of Informerend (I) of Anders (invullen)</w:t>
      </w:r>
    </w:p>
    <w:p w14:paraId="3AD2A660" w14:textId="77777777" w:rsidR="00D74725" w:rsidRPr="00D74725" w:rsidRDefault="00D74725" w:rsidP="00D74725">
      <w:pPr>
        <w:pStyle w:val="Geenafstand"/>
      </w:pPr>
    </w:p>
    <w:p w14:paraId="642D8E92" w14:textId="0E81C93B" w:rsidR="0079507B" w:rsidRPr="0079507B" w:rsidRDefault="0079507B" w:rsidP="0079507B">
      <w:pPr>
        <w:pStyle w:val="Lijstalinea"/>
        <w:numPr>
          <w:ilvl w:val="0"/>
          <w:numId w:val="9"/>
        </w:numPr>
        <w:pBdr>
          <w:top w:val="single" w:sz="4" w:space="1" w:color="auto"/>
          <w:left w:val="single" w:sz="4" w:space="4" w:color="auto"/>
          <w:bottom w:val="single" w:sz="4" w:space="1" w:color="auto"/>
          <w:right w:val="single" w:sz="4" w:space="4" w:color="auto"/>
        </w:pBdr>
        <w:rPr>
          <w:b/>
          <w:bCs/>
          <w:sz w:val="24"/>
          <w:szCs w:val="24"/>
        </w:rPr>
      </w:pPr>
      <w:r w:rsidRPr="0079507B">
        <w:rPr>
          <w:b/>
          <w:bCs/>
          <w:sz w:val="24"/>
          <w:szCs w:val="24"/>
        </w:rPr>
        <w:t>Notulen vorige vergadering</w:t>
      </w:r>
    </w:p>
    <w:p w14:paraId="208C3D58" w14:textId="2919AB67" w:rsidR="002B2E70" w:rsidRDefault="0079507B">
      <w:pPr>
        <w:rPr>
          <w:sz w:val="24"/>
          <w:szCs w:val="24"/>
        </w:rPr>
      </w:pPr>
      <w:r>
        <w:rPr>
          <w:sz w:val="24"/>
          <w:szCs w:val="24"/>
        </w:rPr>
        <w:t>Met enige tekstuele aanpassingen v</w:t>
      </w:r>
      <w:r w:rsidRPr="0079507B">
        <w:rPr>
          <w:sz w:val="24"/>
          <w:szCs w:val="24"/>
        </w:rPr>
        <w:t>astgesteld</w:t>
      </w:r>
      <w:r w:rsidR="002B2E70">
        <w:rPr>
          <w:sz w:val="24"/>
          <w:szCs w:val="24"/>
        </w:rPr>
        <w:t xml:space="preserve">. </w:t>
      </w:r>
      <w:r w:rsidR="00860186">
        <w:rPr>
          <w:sz w:val="24"/>
          <w:szCs w:val="24"/>
        </w:rPr>
        <w:t>Actielijst aangepast.</w:t>
      </w:r>
    </w:p>
    <w:p w14:paraId="433750F0" w14:textId="11BC39E9" w:rsidR="002B2E70" w:rsidRDefault="002B2E70" w:rsidP="002B2E70">
      <w:pPr>
        <w:pStyle w:val="Lijstalinea"/>
        <w:numPr>
          <w:ilvl w:val="0"/>
          <w:numId w:val="9"/>
        </w:numPr>
        <w:pBdr>
          <w:top w:val="single" w:sz="4" w:space="1" w:color="auto"/>
          <w:left w:val="single" w:sz="4" w:space="4" w:color="auto"/>
          <w:bottom w:val="single" w:sz="4" w:space="1" w:color="auto"/>
          <w:right w:val="single" w:sz="4" w:space="4" w:color="auto"/>
        </w:pBdr>
        <w:rPr>
          <w:b/>
          <w:bCs/>
          <w:sz w:val="24"/>
          <w:szCs w:val="24"/>
        </w:rPr>
      </w:pPr>
      <w:r w:rsidRPr="002B2E70">
        <w:rPr>
          <w:b/>
          <w:bCs/>
          <w:sz w:val="24"/>
          <w:szCs w:val="24"/>
        </w:rPr>
        <w:t>Formatie en bezetting per locatie</w:t>
      </w:r>
      <w:r w:rsidR="00705BB4">
        <w:rPr>
          <w:b/>
          <w:bCs/>
          <w:sz w:val="24"/>
          <w:szCs w:val="24"/>
        </w:rPr>
        <w:t xml:space="preserve">, update zieken </w:t>
      </w:r>
      <w:r w:rsidR="00860186">
        <w:rPr>
          <w:b/>
          <w:bCs/>
          <w:sz w:val="24"/>
          <w:szCs w:val="24"/>
        </w:rPr>
        <w:t>en contracten bepaalde tijd</w:t>
      </w:r>
    </w:p>
    <w:p w14:paraId="6737CC1F" w14:textId="52305DFD" w:rsidR="00860186" w:rsidRDefault="004D072E" w:rsidP="002B2E70">
      <w:pPr>
        <w:rPr>
          <w:sz w:val="24"/>
          <w:szCs w:val="24"/>
        </w:rPr>
      </w:pPr>
      <w:r w:rsidRPr="00A40A5B">
        <w:rPr>
          <w:b/>
          <w:bCs/>
          <w:sz w:val="24"/>
          <w:szCs w:val="24"/>
        </w:rPr>
        <w:t>MR:</w:t>
      </w:r>
      <w:r>
        <w:rPr>
          <w:sz w:val="24"/>
          <w:szCs w:val="24"/>
        </w:rPr>
        <w:t xml:space="preserve"> </w:t>
      </w:r>
      <w:r w:rsidR="00CA5FB5" w:rsidRPr="00CA5FB5">
        <w:rPr>
          <w:sz w:val="24"/>
          <w:szCs w:val="24"/>
        </w:rPr>
        <w:t xml:space="preserve">Geen </w:t>
      </w:r>
      <w:r w:rsidRPr="00CA5FB5">
        <w:rPr>
          <w:sz w:val="24"/>
          <w:szCs w:val="24"/>
        </w:rPr>
        <w:t xml:space="preserve">bijzonderheden </w:t>
      </w:r>
      <w:r w:rsidR="004C4328">
        <w:rPr>
          <w:sz w:val="24"/>
          <w:szCs w:val="24"/>
        </w:rPr>
        <w:t>t.o.v.</w:t>
      </w:r>
      <w:r>
        <w:rPr>
          <w:sz w:val="24"/>
          <w:szCs w:val="24"/>
        </w:rPr>
        <w:t xml:space="preserve"> vorige keer.</w:t>
      </w:r>
      <w:r w:rsidR="005642DF">
        <w:rPr>
          <w:sz w:val="24"/>
          <w:szCs w:val="24"/>
        </w:rPr>
        <w:t xml:space="preserve"> Op V1 is de wens om een extra medewerker in te zetten </w:t>
      </w:r>
      <w:r w:rsidR="00494FD7">
        <w:rPr>
          <w:sz w:val="24"/>
          <w:szCs w:val="24"/>
        </w:rPr>
        <w:t>omdat de ratio 3 blijft tijdens de uren van de peuter plus groep.</w:t>
      </w:r>
      <w:r w:rsidR="006377C0">
        <w:rPr>
          <w:sz w:val="24"/>
          <w:szCs w:val="24"/>
        </w:rPr>
        <w:t xml:space="preserve"> We gaan tijdens een beleidsdag opnieuw kijken of en wanneer je hiervan af wilt wijken. </w:t>
      </w:r>
      <w:r w:rsidR="005642DF">
        <w:rPr>
          <w:sz w:val="24"/>
          <w:szCs w:val="24"/>
        </w:rPr>
        <w:t xml:space="preserve"> </w:t>
      </w:r>
      <w:r w:rsidR="008968E5">
        <w:rPr>
          <w:sz w:val="24"/>
          <w:szCs w:val="24"/>
        </w:rPr>
        <w:t>Bijvoorbeeld met een vliegende keep.</w:t>
      </w:r>
      <w:r w:rsidR="00E438A6">
        <w:rPr>
          <w:sz w:val="24"/>
          <w:szCs w:val="24"/>
        </w:rPr>
        <w:t xml:space="preserve"> Kwalitatief is de peuterplus </w:t>
      </w:r>
      <w:r w:rsidR="004C4328">
        <w:rPr>
          <w:sz w:val="24"/>
          <w:szCs w:val="24"/>
        </w:rPr>
        <w:t xml:space="preserve">namelijk </w:t>
      </w:r>
      <w:r w:rsidR="00E438A6">
        <w:rPr>
          <w:sz w:val="24"/>
          <w:szCs w:val="24"/>
        </w:rPr>
        <w:t xml:space="preserve">een groep die je ook </w:t>
      </w:r>
      <w:r w:rsidR="00817675">
        <w:rPr>
          <w:sz w:val="24"/>
          <w:szCs w:val="24"/>
        </w:rPr>
        <w:t>wilt blijven draaien</w:t>
      </w:r>
      <w:r w:rsidR="004C4328">
        <w:rPr>
          <w:sz w:val="24"/>
          <w:szCs w:val="24"/>
        </w:rPr>
        <w:t xml:space="preserve"> en niet wilt halveren (en Lisa terug naar de groep)</w:t>
      </w:r>
      <w:r w:rsidR="00817675">
        <w:rPr>
          <w:sz w:val="24"/>
          <w:szCs w:val="24"/>
        </w:rPr>
        <w:t xml:space="preserve">. Er moeten dus randvoorwaarden en </w:t>
      </w:r>
      <w:r w:rsidR="00A052AD">
        <w:rPr>
          <w:sz w:val="24"/>
          <w:szCs w:val="24"/>
        </w:rPr>
        <w:t>kaders gesteld worden</w:t>
      </w:r>
      <w:r w:rsidR="00D2666F">
        <w:rPr>
          <w:sz w:val="24"/>
          <w:szCs w:val="24"/>
        </w:rPr>
        <w:t xml:space="preserve"> om dit in te kunnen gaan zetten</w:t>
      </w:r>
      <w:r w:rsidR="00A052AD">
        <w:rPr>
          <w:sz w:val="24"/>
          <w:szCs w:val="24"/>
        </w:rPr>
        <w:t xml:space="preserve">. Als optie wordt ook nog een </w:t>
      </w:r>
      <w:proofErr w:type="spellStart"/>
      <w:r w:rsidR="00A052AD">
        <w:rPr>
          <w:sz w:val="24"/>
          <w:szCs w:val="24"/>
        </w:rPr>
        <w:t>BBLér</w:t>
      </w:r>
      <w:proofErr w:type="spellEnd"/>
      <w:r w:rsidR="004C4328">
        <w:rPr>
          <w:sz w:val="24"/>
          <w:szCs w:val="24"/>
        </w:rPr>
        <w:t xml:space="preserve">/stagiaire </w:t>
      </w:r>
      <w:r w:rsidR="00A052AD">
        <w:rPr>
          <w:sz w:val="24"/>
          <w:szCs w:val="24"/>
        </w:rPr>
        <w:t>genoemd</w:t>
      </w:r>
      <w:r w:rsidR="00880CA6">
        <w:rPr>
          <w:sz w:val="24"/>
          <w:szCs w:val="24"/>
        </w:rPr>
        <w:t>.</w:t>
      </w:r>
      <w:r w:rsidR="00C827CC">
        <w:rPr>
          <w:sz w:val="24"/>
          <w:szCs w:val="24"/>
        </w:rPr>
        <w:t xml:space="preserve"> Shannen vragen mee te kijken op V1, waar ligt de hulpvraag </w:t>
      </w:r>
      <w:r w:rsidR="00C827CC">
        <w:rPr>
          <w:sz w:val="24"/>
          <w:szCs w:val="24"/>
        </w:rPr>
        <w:lastRenderedPageBreak/>
        <w:t>specifiek? Z</w:t>
      </w:r>
      <w:r w:rsidR="00E0466B">
        <w:rPr>
          <w:sz w:val="24"/>
          <w:szCs w:val="24"/>
        </w:rPr>
        <w:t>o</w:t>
      </w:r>
      <w:r w:rsidR="00C827CC">
        <w:rPr>
          <w:sz w:val="24"/>
          <w:szCs w:val="24"/>
        </w:rPr>
        <w:t xml:space="preserve"> kunnen we kijken waar we op in kunnen zetten om ze te helpen tijdens de piekmoment</w:t>
      </w:r>
      <w:r w:rsidR="00A40A5B">
        <w:rPr>
          <w:sz w:val="24"/>
          <w:szCs w:val="24"/>
        </w:rPr>
        <w:t>en.</w:t>
      </w:r>
      <w:r w:rsidR="00880CA6">
        <w:rPr>
          <w:sz w:val="24"/>
          <w:szCs w:val="24"/>
        </w:rPr>
        <w:t xml:space="preserve"> </w:t>
      </w:r>
    </w:p>
    <w:p w14:paraId="1505BC4D" w14:textId="4D18A92E" w:rsidR="00A40A5B" w:rsidRDefault="00A40A5B" w:rsidP="002B2E70">
      <w:pPr>
        <w:rPr>
          <w:sz w:val="24"/>
          <w:szCs w:val="24"/>
        </w:rPr>
      </w:pPr>
      <w:r w:rsidRPr="00A40A5B">
        <w:rPr>
          <w:b/>
          <w:bCs/>
          <w:sz w:val="24"/>
          <w:szCs w:val="24"/>
        </w:rPr>
        <w:t>MG:</w:t>
      </w:r>
      <w:r>
        <w:rPr>
          <w:sz w:val="24"/>
          <w:szCs w:val="24"/>
        </w:rPr>
        <w:t xml:space="preserve"> Erasmusheem is weer compleet als team, verder geen bijzonderheden t.o.v. de vorige keer.</w:t>
      </w:r>
      <w:r w:rsidR="00351319">
        <w:rPr>
          <w:sz w:val="24"/>
          <w:szCs w:val="24"/>
        </w:rPr>
        <w:t xml:space="preserve"> </w:t>
      </w:r>
      <w:r w:rsidR="00842CA8">
        <w:rPr>
          <w:sz w:val="24"/>
          <w:szCs w:val="24"/>
        </w:rPr>
        <w:t xml:space="preserve">Miranda gaf aan dat er een afmelding op BSO Guyot is, </w:t>
      </w:r>
      <w:r w:rsidR="00727177">
        <w:rPr>
          <w:sz w:val="24"/>
          <w:szCs w:val="24"/>
        </w:rPr>
        <w:t>daarom</w:t>
      </w:r>
      <w:r w:rsidR="00842CA8">
        <w:rPr>
          <w:sz w:val="24"/>
          <w:szCs w:val="24"/>
        </w:rPr>
        <w:t xml:space="preserve"> gaan MG en EH een gesprek </w:t>
      </w:r>
      <w:r w:rsidR="00727177">
        <w:rPr>
          <w:sz w:val="24"/>
          <w:szCs w:val="24"/>
        </w:rPr>
        <w:t>plannen</w:t>
      </w:r>
      <w:r w:rsidR="00842CA8">
        <w:rPr>
          <w:sz w:val="24"/>
          <w:szCs w:val="24"/>
        </w:rPr>
        <w:t xml:space="preserve"> met Kentalis om de toekomst te bespreken daar. </w:t>
      </w:r>
      <w:r w:rsidR="00727177">
        <w:rPr>
          <w:sz w:val="24"/>
          <w:szCs w:val="24"/>
        </w:rPr>
        <w:t xml:space="preserve">Er zijn nog maar 4 kinderen op de groep. </w:t>
      </w:r>
      <w:r w:rsidR="00842CA8">
        <w:rPr>
          <w:sz w:val="24"/>
          <w:szCs w:val="24"/>
        </w:rPr>
        <w:t xml:space="preserve">Indien we stoppen zal dat per </w:t>
      </w:r>
      <w:r w:rsidR="00727177">
        <w:rPr>
          <w:sz w:val="24"/>
          <w:szCs w:val="24"/>
        </w:rPr>
        <w:t>1 jan 2026 zijn.</w:t>
      </w:r>
    </w:p>
    <w:p w14:paraId="577CF476" w14:textId="24928AA7" w:rsidR="00D77C0A" w:rsidRDefault="00A40A5B" w:rsidP="002B2E70">
      <w:pPr>
        <w:rPr>
          <w:sz w:val="24"/>
          <w:szCs w:val="24"/>
        </w:rPr>
      </w:pPr>
      <w:r w:rsidRPr="00DE6C74">
        <w:rPr>
          <w:b/>
          <w:bCs/>
          <w:sz w:val="24"/>
          <w:szCs w:val="24"/>
        </w:rPr>
        <w:t>MB</w:t>
      </w:r>
      <w:r>
        <w:rPr>
          <w:sz w:val="24"/>
          <w:szCs w:val="24"/>
        </w:rPr>
        <w:t xml:space="preserve">: </w:t>
      </w:r>
      <w:r w:rsidR="00CB38C4">
        <w:rPr>
          <w:sz w:val="24"/>
          <w:szCs w:val="24"/>
        </w:rPr>
        <w:t xml:space="preserve">BSO Rijmelarij op vrijdag nog 6 kinderen, eigenlijk te </w:t>
      </w:r>
      <w:r w:rsidR="005A600C">
        <w:rPr>
          <w:sz w:val="24"/>
          <w:szCs w:val="24"/>
        </w:rPr>
        <w:t>weinig</w:t>
      </w:r>
      <w:r w:rsidR="00CB38C4">
        <w:rPr>
          <w:sz w:val="24"/>
          <w:szCs w:val="24"/>
        </w:rPr>
        <w:t xml:space="preserve"> en </w:t>
      </w:r>
      <w:r w:rsidR="002626F5">
        <w:rPr>
          <w:sz w:val="24"/>
          <w:szCs w:val="24"/>
        </w:rPr>
        <w:t xml:space="preserve">daarom even kijken in planningsoverleg wat we daarmee doen, misschien toch weer terug naar TOV/MER. </w:t>
      </w:r>
      <w:r w:rsidR="00452956">
        <w:rPr>
          <w:sz w:val="24"/>
          <w:szCs w:val="24"/>
        </w:rPr>
        <w:t xml:space="preserve">Maar straks in t IKC wil je ze wel daar houden dus goed kijken of we </w:t>
      </w:r>
      <w:r w:rsidR="00D5599A">
        <w:rPr>
          <w:sz w:val="24"/>
          <w:szCs w:val="24"/>
        </w:rPr>
        <w:t>dat</w:t>
      </w:r>
      <w:r w:rsidR="00452956">
        <w:rPr>
          <w:sz w:val="24"/>
          <w:szCs w:val="24"/>
        </w:rPr>
        <w:t xml:space="preserve"> willen voor zo</w:t>
      </w:r>
      <w:r w:rsidR="009B30B8">
        <w:rPr>
          <w:sz w:val="24"/>
          <w:szCs w:val="24"/>
        </w:rPr>
        <w:t>’</w:t>
      </w:r>
      <w:r w:rsidR="00452956">
        <w:rPr>
          <w:sz w:val="24"/>
          <w:szCs w:val="24"/>
        </w:rPr>
        <w:t>n korte tijd.</w:t>
      </w:r>
      <w:r w:rsidR="00FE71DC">
        <w:rPr>
          <w:sz w:val="24"/>
          <w:szCs w:val="24"/>
        </w:rPr>
        <w:t xml:space="preserve"> </w:t>
      </w:r>
      <w:r w:rsidR="00452956">
        <w:rPr>
          <w:sz w:val="24"/>
          <w:szCs w:val="24"/>
        </w:rPr>
        <w:t xml:space="preserve">Vacature Op Stelten? </w:t>
      </w:r>
      <w:proofErr w:type="spellStart"/>
      <w:r w:rsidR="00452956">
        <w:rPr>
          <w:sz w:val="24"/>
          <w:szCs w:val="24"/>
        </w:rPr>
        <w:t>Uly</w:t>
      </w:r>
      <w:proofErr w:type="spellEnd"/>
      <w:r w:rsidR="00452956">
        <w:rPr>
          <w:sz w:val="24"/>
          <w:szCs w:val="24"/>
        </w:rPr>
        <w:t xml:space="preserve"> gaat daar weg en </w:t>
      </w:r>
      <w:r w:rsidR="00D441B4" w:rsidRPr="00F1532E">
        <w:rPr>
          <w:sz w:val="24"/>
          <w:szCs w:val="24"/>
        </w:rPr>
        <w:t xml:space="preserve">de komende tijd zal </w:t>
      </w:r>
      <w:r w:rsidR="00452956" w:rsidRPr="00F1532E">
        <w:rPr>
          <w:sz w:val="24"/>
          <w:szCs w:val="24"/>
        </w:rPr>
        <w:t xml:space="preserve">Britt </w:t>
      </w:r>
      <w:r w:rsidR="00663014" w:rsidRPr="00F1532E">
        <w:rPr>
          <w:sz w:val="24"/>
          <w:szCs w:val="24"/>
        </w:rPr>
        <w:t>zal op dinsdag</w:t>
      </w:r>
      <w:r w:rsidR="00D441B4" w:rsidRPr="00F1532E">
        <w:rPr>
          <w:sz w:val="24"/>
          <w:szCs w:val="24"/>
        </w:rPr>
        <w:t xml:space="preserve"> en </w:t>
      </w:r>
      <w:r w:rsidR="00C42E34" w:rsidRPr="00F1532E">
        <w:rPr>
          <w:sz w:val="24"/>
          <w:szCs w:val="24"/>
        </w:rPr>
        <w:t xml:space="preserve">Julia op donderdag </w:t>
      </w:r>
      <w:r w:rsidR="00D441B4" w:rsidRPr="00F1532E">
        <w:rPr>
          <w:sz w:val="24"/>
          <w:szCs w:val="24"/>
        </w:rPr>
        <w:t>het team versterken</w:t>
      </w:r>
      <w:r w:rsidR="00452956" w:rsidRPr="00F1532E">
        <w:rPr>
          <w:sz w:val="24"/>
          <w:szCs w:val="24"/>
        </w:rPr>
        <w:t xml:space="preserve"> werk. </w:t>
      </w:r>
      <w:r w:rsidR="005A600C" w:rsidRPr="00F1532E">
        <w:rPr>
          <w:sz w:val="24"/>
          <w:szCs w:val="24"/>
        </w:rPr>
        <w:t>We zetten wel een vacature op de site.</w:t>
      </w:r>
    </w:p>
    <w:p w14:paraId="1968500B" w14:textId="05ADFA6B" w:rsidR="00D77C0A" w:rsidRDefault="00D77C0A" w:rsidP="002B2E70">
      <w:pPr>
        <w:rPr>
          <w:sz w:val="24"/>
          <w:szCs w:val="24"/>
        </w:rPr>
      </w:pPr>
      <w:r w:rsidRPr="00DE6C74">
        <w:rPr>
          <w:b/>
          <w:bCs/>
          <w:sz w:val="24"/>
          <w:szCs w:val="24"/>
        </w:rPr>
        <w:t>KB</w:t>
      </w:r>
      <w:r>
        <w:rPr>
          <w:sz w:val="24"/>
          <w:szCs w:val="24"/>
        </w:rPr>
        <w:t xml:space="preserve">: Danielle stopt op de babygroep en </w:t>
      </w:r>
      <w:r w:rsidR="00DE6C74">
        <w:rPr>
          <w:sz w:val="24"/>
          <w:szCs w:val="24"/>
        </w:rPr>
        <w:t>gaat</w:t>
      </w:r>
      <w:r>
        <w:rPr>
          <w:sz w:val="24"/>
          <w:szCs w:val="24"/>
        </w:rPr>
        <w:t xml:space="preserve"> werken op V2. Hoeft geen vacature voor uit, wordt intern opgevuld</w:t>
      </w:r>
      <w:r w:rsidR="00030D9C">
        <w:rPr>
          <w:sz w:val="24"/>
          <w:szCs w:val="24"/>
        </w:rPr>
        <w:t>.</w:t>
      </w:r>
    </w:p>
    <w:p w14:paraId="4EFFC6DE" w14:textId="24DDF70C" w:rsidR="00860186" w:rsidRDefault="00D77C0A" w:rsidP="00D2666F">
      <w:pPr>
        <w:rPr>
          <w:sz w:val="24"/>
          <w:szCs w:val="24"/>
        </w:rPr>
      </w:pPr>
      <w:r w:rsidRPr="673948BB">
        <w:rPr>
          <w:b/>
          <w:bCs/>
          <w:sz w:val="24"/>
          <w:szCs w:val="24"/>
        </w:rPr>
        <w:t>EH:</w:t>
      </w:r>
      <w:r w:rsidRPr="673948BB">
        <w:rPr>
          <w:sz w:val="24"/>
          <w:szCs w:val="24"/>
        </w:rPr>
        <w:t xml:space="preserve"> </w:t>
      </w:r>
      <w:r w:rsidR="007053A5" w:rsidRPr="673948BB">
        <w:rPr>
          <w:sz w:val="24"/>
          <w:szCs w:val="24"/>
        </w:rPr>
        <w:t xml:space="preserve">Lysanne is gestart op de </w:t>
      </w:r>
      <w:r w:rsidR="00274B58" w:rsidRPr="673948BB">
        <w:rPr>
          <w:sz w:val="24"/>
          <w:szCs w:val="24"/>
        </w:rPr>
        <w:t>Kindplanning</w:t>
      </w:r>
      <w:r w:rsidR="007053A5" w:rsidRPr="673948BB">
        <w:rPr>
          <w:sz w:val="24"/>
          <w:szCs w:val="24"/>
        </w:rPr>
        <w:t xml:space="preserve"> op </w:t>
      </w:r>
      <w:r w:rsidR="00274B58" w:rsidRPr="673948BB">
        <w:rPr>
          <w:sz w:val="24"/>
          <w:szCs w:val="24"/>
        </w:rPr>
        <w:t>dinsdag</w:t>
      </w:r>
      <w:r w:rsidR="001A4626" w:rsidRPr="673948BB">
        <w:rPr>
          <w:sz w:val="24"/>
          <w:szCs w:val="24"/>
        </w:rPr>
        <w:t>-</w:t>
      </w:r>
      <w:r w:rsidR="007053A5" w:rsidRPr="673948BB">
        <w:rPr>
          <w:sz w:val="24"/>
          <w:szCs w:val="24"/>
        </w:rPr>
        <w:t xml:space="preserve"> en </w:t>
      </w:r>
      <w:r w:rsidR="007053A5" w:rsidRPr="00F1532E">
        <w:rPr>
          <w:sz w:val="24"/>
          <w:szCs w:val="24"/>
        </w:rPr>
        <w:t>woensdag</w:t>
      </w:r>
      <w:r w:rsidR="005C4A2B" w:rsidRPr="00F1532E">
        <w:rPr>
          <w:sz w:val="24"/>
          <w:szCs w:val="24"/>
        </w:rPr>
        <w:t>middag</w:t>
      </w:r>
      <w:r w:rsidR="007053A5" w:rsidRPr="00F1532E">
        <w:rPr>
          <w:sz w:val="24"/>
          <w:szCs w:val="24"/>
        </w:rPr>
        <w:t xml:space="preserve">. </w:t>
      </w:r>
      <w:r w:rsidR="00274B58" w:rsidRPr="673948BB">
        <w:rPr>
          <w:sz w:val="24"/>
          <w:szCs w:val="24"/>
        </w:rPr>
        <w:t>Miranda is goed bij dus Lysanne kan heel rustig opstarten.</w:t>
      </w:r>
      <w:r w:rsidR="6B644930" w:rsidRPr="673948BB">
        <w:rPr>
          <w:sz w:val="24"/>
          <w:szCs w:val="24"/>
        </w:rPr>
        <w:t xml:space="preserve"> Er is op dit moment nog geen verdeling gemaakt van de locaties.</w:t>
      </w:r>
      <w:r w:rsidR="00274B58" w:rsidRPr="673948BB">
        <w:rPr>
          <w:sz w:val="24"/>
          <w:szCs w:val="24"/>
        </w:rPr>
        <w:t xml:space="preserve"> </w:t>
      </w:r>
      <w:r w:rsidR="00D5599A" w:rsidRPr="673948BB">
        <w:rPr>
          <w:sz w:val="24"/>
          <w:szCs w:val="24"/>
        </w:rPr>
        <w:t>Danielle</w:t>
      </w:r>
      <w:r w:rsidR="00DE6C74" w:rsidRPr="673948BB">
        <w:rPr>
          <w:sz w:val="24"/>
          <w:szCs w:val="24"/>
        </w:rPr>
        <w:t xml:space="preserve"> wordt de nieuwe inwerkcoach</w:t>
      </w:r>
      <w:r w:rsidR="00D5599A" w:rsidRPr="673948BB">
        <w:rPr>
          <w:sz w:val="24"/>
          <w:szCs w:val="24"/>
        </w:rPr>
        <w:t>, wordt ingewerkt door Maaike.</w:t>
      </w:r>
    </w:p>
    <w:p w14:paraId="778FD3D8" w14:textId="1B62765F" w:rsidR="00705BB4" w:rsidRDefault="00705BB4" w:rsidP="00D2666F">
      <w:pPr>
        <w:rPr>
          <w:sz w:val="24"/>
          <w:szCs w:val="24"/>
        </w:rPr>
      </w:pPr>
      <w:r>
        <w:rPr>
          <w:sz w:val="24"/>
          <w:szCs w:val="24"/>
        </w:rPr>
        <w:t xml:space="preserve">De nieuwe werkwijze van mutaties werkt heel goed geeft KM aan. Nieuwe contracten verloop zal ook sneller gaan verlopen. </w:t>
      </w:r>
    </w:p>
    <w:p w14:paraId="155E48EE" w14:textId="4D54F52A" w:rsidR="0019622A" w:rsidRPr="00D2666F" w:rsidRDefault="0019622A" w:rsidP="00D2666F">
      <w:pPr>
        <w:rPr>
          <w:sz w:val="24"/>
          <w:szCs w:val="24"/>
        </w:rPr>
      </w:pPr>
      <w:r>
        <w:rPr>
          <w:sz w:val="24"/>
          <w:szCs w:val="24"/>
        </w:rPr>
        <w:t>De contracten die als 1</w:t>
      </w:r>
      <w:r w:rsidRPr="0019622A">
        <w:rPr>
          <w:sz w:val="24"/>
          <w:szCs w:val="24"/>
          <w:vertAlign w:val="superscript"/>
        </w:rPr>
        <w:t>e</w:t>
      </w:r>
      <w:r>
        <w:rPr>
          <w:sz w:val="24"/>
          <w:szCs w:val="24"/>
        </w:rPr>
        <w:t xml:space="preserve"> verlopen besproken, </w:t>
      </w:r>
      <w:r w:rsidR="001B38AC">
        <w:rPr>
          <w:sz w:val="24"/>
          <w:szCs w:val="24"/>
        </w:rPr>
        <w:t>D</w:t>
      </w:r>
      <w:r>
        <w:rPr>
          <w:sz w:val="24"/>
          <w:szCs w:val="24"/>
        </w:rPr>
        <w:t xml:space="preserve">e betreffende personen zullen geïnformeerd worden. </w:t>
      </w:r>
    </w:p>
    <w:p w14:paraId="28D8EB7D" w14:textId="2D7B069A" w:rsidR="00860186" w:rsidRDefault="00860186" w:rsidP="00D2666F">
      <w:pPr>
        <w:pStyle w:val="Lijstalinea"/>
        <w:numPr>
          <w:ilvl w:val="0"/>
          <w:numId w:val="9"/>
        </w:numPr>
        <w:pBdr>
          <w:top w:val="single" w:sz="4" w:space="1" w:color="auto"/>
          <w:left w:val="single" w:sz="4" w:space="4" w:color="auto"/>
          <w:bottom w:val="single" w:sz="4" w:space="1" w:color="auto"/>
          <w:right w:val="single" w:sz="4" w:space="4" w:color="auto"/>
        </w:pBdr>
        <w:rPr>
          <w:b/>
          <w:bCs/>
          <w:sz w:val="24"/>
          <w:szCs w:val="24"/>
        </w:rPr>
      </w:pPr>
      <w:r>
        <w:rPr>
          <w:b/>
          <w:bCs/>
          <w:sz w:val="24"/>
          <w:szCs w:val="24"/>
        </w:rPr>
        <w:t>Jaarplanning</w:t>
      </w:r>
    </w:p>
    <w:p w14:paraId="0E434AD9" w14:textId="1F39AEAD" w:rsidR="00D2666F" w:rsidRPr="006137B9" w:rsidRDefault="001137CA" w:rsidP="00D2666F">
      <w:pPr>
        <w:rPr>
          <w:sz w:val="24"/>
          <w:szCs w:val="24"/>
        </w:rPr>
      </w:pPr>
      <w:r w:rsidRPr="006137B9">
        <w:rPr>
          <w:sz w:val="24"/>
          <w:szCs w:val="24"/>
        </w:rPr>
        <w:t>Doorgenomen. De rode punten zijn nog niet af, voor jezelf kijken wat er afgeha</w:t>
      </w:r>
      <w:r w:rsidR="006137B9" w:rsidRPr="006137B9">
        <w:rPr>
          <w:sz w:val="24"/>
          <w:szCs w:val="24"/>
        </w:rPr>
        <w:t>n</w:t>
      </w:r>
      <w:r w:rsidRPr="006137B9">
        <w:rPr>
          <w:sz w:val="24"/>
          <w:szCs w:val="24"/>
        </w:rPr>
        <w:t>de</w:t>
      </w:r>
      <w:r w:rsidR="006137B9" w:rsidRPr="006137B9">
        <w:rPr>
          <w:sz w:val="24"/>
          <w:szCs w:val="24"/>
        </w:rPr>
        <w:t>l</w:t>
      </w:r>
      <w:r w:rsidRPr="006137B9">
        <w:rPr>
          <w:sz w:val="24"/>
          <w:szCs w:val="24"/>
        </w:rPr>
        <w:t>d moet worden in maart.</w:t>
      </w:r>
    </w:p>
    <w:p w14:paraId="1E11013C" w14:textId="77777777" w:rsidR="00860186" w:rsidRDefault="00860186" w:rsidP="001137CA">
      <w:pPr>
        <w:pStyle w:val="Lijstalinea"/>
        <w:numPr>
          <w:ilvl w:val="0"/>
          <w:numId w:val="9"/>
        </w:numPr>
        <w:pBdr>
          <w:top w:val="single" w:sz="4" w:space="1" w:color="auto"/>
          <w:left w:val="single" w:sz="4" w:space="4" w:color="auto"/>
          <w:bottom w:val="single" w:sz="4" w:space="1" w:color="auto"/>
          <w:right w:val="single" w:sz="4" w:space="4" w:color="auto"/>
        </w:pBdr>
        <w:rPr>
          <w:b/>
          <w:bCs/>
          <w:sz w:val="24"/>
          <w:szCs w:val="24"/>
        </w:rPr>
      </w:pPr>
      <w:r>
        <w:rPr>
          <w:b/>
          <w:bCs/>
          <w:sz w:val="24"/>
          <w:szCs w:val="24"/>
        </w:rPr>
        <w:t>Kwac</w:t>
      </w:r>
    </w:p>
    <w:p w14:paraId="0220D2B5" w14:textId="41DC9F21" w:rsidR="673948BB" w:rsidRDefault="008E6046" w:rsidP="673948BB">
      <w:pPr>
        <w:rPr>
          <w:sz w:val="24"/>
          <w:szCs w:val="24"/>
        </w:rPr>
      </w:pPr>
      <w:r w:rsidRPr="673948BB">
        <w:rPr>
          <w:sz w:val="24"/>
          <w:szCs w:val="24"/>
        </w:rPr>
        <w:t>Audit op 1 april gepland (groepsniveau)</w:t>
      </w:r>
      <w:r w:rsidR="000F0BED" w:rsidRPr="673948BB">
        <w:rPr>
          <w:sz w:val="24"/>
          <w:szCs w:val="24"/>
        </w:rPr>
        <w:t xml:space="preserve">. PK zal schema delen in MT chat. Vanmiddag een uitleg over verbetermeter vanuit </w:t>
      </w:r>
      <w:r w:rsidR="00B11C1C" w:rsidRPr="673948BB">
        <w:rPr>
          <w:sz w:val="24"/>
          <w:szCs w:val="24"/>
        </w:rPr>
        <w:t>KidsKonnect</w:t>
      </w:r>
      <w:r w:rsidR="000F0BED" w:rsidRPr="673948BB">
        <w:rPr>
          <w:sz w:val="24"/>
          <w:szCs w:val="24"/>
        </w:rPr>
        <w:t>. PK en EH sluiten aan.</w:t>
      </w:r>
      <w:r w:rsidR="00B11C1C" w:rsidRPr="673948BB">
        <w:rPr>
          <w:sz w:val="24"/>
          <w:szCs w:val="24"/>
        </w:rPr>
        <w:t xml:space="preserve"> </w:t>
      </w:r>
      <w:r w:rsidR="00D10E08" w:rsidRPr="673948BB">
        <w:rPr>
          <w:sz w:val="24"/>
          <w:szCs w:val="24"/>
        </w:rPr>
        <w:t xml:space="preserve">Deze </w:t>
      </w:r>
      <w:r w:rsidR="001137CA" w:rsidRPr="673948BB">
        <w:rPr>
          <w:sz w:val="24"/>
          <w:szCs w:val="24"/>
        </w:rPr>
        <w:t>k</w:t>
      </w:r>
      <w:r w:rsidR="00D10E08" w:rsidRPr="673948BB">
        <w:rPr>
          <w:sz w:val="24"/>
          <w:szCs w:val="24"/>
        </w:rPr>
        <w:t xml:space="preserve">an veel vanuit </w:t>
      </w:r>
      <w:proofErr w:type="spellStart"/>
      <w:r w:rsidR="00D10E08" w:rsidRPr="673948BB">
        <w:rPr>
          <w:sz w:val="24"/>
          <w:szCs w:val="24"/>
        </w:rPr>
        <w:t>Survio</w:t>
      </w:r>
      <w:proofErr w:type="spellEnd"/>
      <w:r w:rsidR="00D10E08" w:rsidRPr="673948BB">
        <w:rPr>
          <w:sz w:val="24"/>
          <w:szCs w:val="24"/>
        </w:rPr>
        <w:t xml:space="preserve"> over gaan nemen. </w:t>
      </w:r>
    </w:p>
    <w:p w14:paraId="64D798AC" w14:textId="77777777" w:rsidR="00860186" w:rsidRDefault="00860186" w:rsidP="001137CA">
      <w:pPr>
        <w:pStyle w:val="Lijstalinea"/>
        <w:numPr>
          <w:ilvl w:val="0"/>
          <w:numId w:val="9"/>
        </w:numPr>
        <w:pBdr>
          <w:top w:val="single" w:sz="4" w:space="1" w:color="auto"/>
          <w:left w:val="single" w:sz="4" w:space="4" w:color="auto"/>
          <w:bottom w:val="single" w:sz="4" w:space="1" w:color="auto"/>
          <w:right w:val="single" w:sz="4" w:space="4" w:color="auto"/>
        </w:pBdr>
        <w:rPr>
          <w:b/>
          <w:bCs/>
          <w:sz w:val="24"/>
          <w:szCs w:val="24"/>
        </w:rPr>
      </w:pPr>
      <w:r>
        <w:rPr>
          <w:b/>
          <w:bCs/>
          <w:sz w:val="24"/>
          <w:szCs w:val="24"/>
        </w:rPr>
        <w:t>PRI</w:t>
      </w:r>
    </w:p>
    <w:p w14:paraId="3E08EFC7" w14:textId="3D603F7E" w:rsidR="00860186" w:rsidRPr="00F4109C" w:rsidRDefault="00F4109C" w:rsidP="00F4109C">
      <w:pPr>
        <w:rPr>
          <w:b/>
          <w:bCs/>
          <w:sz w:val="24"/>
          <w:szCs w:val="24"/>
        </w:rPr>
      </w:pPr>
      <w:r w:rsidRPr="00F4109C">
        <w:rPr>
          <w:sz w:val="24"/>
          <w:szCs w:val="24"/>
        </w:rPr>
        <w:t xml:space="preserve">Vooraf breng je risico’s in kaart en noem je hoe je </w:t>
      </w:r>
      <w:r w:rsidRPr="00CF7A55">
        <w:rPr>
          <w:sz w:val="24"/>
          <w:szCs w:val="24"/>
        </w:rPr>
        <w:t xml:space="preserve">probeert deze risico’s te verkleinen. </w:t>
      </w:r>
      <w:r w:rsidR="00C95976" w:rsidRPr="00CF7A55">
        <w:rPr>
          <w:sz w:val="24"/>
          <w:szCs w:val="24"/>
        </w:rPr>
        <w:t>Deze staat elke overleg weer op de agenda, willen we dat cont</w:t>
      </w:r>
      <w:r w:rsidR="00721ABF" w:rsidRPr="00CF7A55">
        <w:rPr>
          <w:sz w:val="24"/>
          <w:szCs w:val="24"/>
        </w:rPr>
        <w:t>inueren? Voorstel PK om dit in tijdsfases te gaan doen</w:t>
      </w:r>
      <w:r w:rsidR="00721ABF" w:rsidRPr="001137CA">
        <w:rPr>
          <w:sz w:val="24"/>
          <w:szCs w:val="24"/>
        </w:rPr>
        <w:t xml:space="preserve">. </w:t>
      </w:r>
      <w:r w:rsidR="00CF7A55" w:rsidRPr="001137CA">
        <w:rPr>
          <w:sz w:val="24"/>
          <w:szCs w:val="24"/>
        </w:rPr>
        <w:t xml:space="preserve">Per periode de speerpunten uit de PRI pakt. PK </w:t>
      </w:r>
      <w:r w:rsidR="00A83FF3" w:rsidRPr="001137CA">
        <w:rPr>
          <w:sz w:val="24"/>
          <w:szCs w:val="24"/>
        </w:rPr>
        <w:t>en EH zullen samen kijken wat een goede werkwijze is.</w:t>
      </w:r>
    </w:p>
    <w:p w14:paraId="2FB613DF" w14:textId="77777777" w:rsidR="00860186" w:rsidRPr="003C0E33" w:rsidRDefault="00860186" w:rsidP="003C0E33">
      <w:pPr>
        <w:pStyle w:val="Lijstalinea"/>
        <w:numPr>
          <w:ilvl w:val="0"/>
          <w:numId w:val="9"/>
        </w:numPr>
        <w:pBdr>
          <w:top w:val="single" w:sz="4" w:space="1" w:color="auto"/>
          <w:left w:val="single" w:sz="4" w:space="4" w:color="auto"/>
          <w:bottom w:val="single" w:sz="4" w:space="1" w:color="auto"/>
          <w:right w:val="single" w:sz="4" w:space="4" w:color="auto"/>
        </w:pBdr>
        <w:rPr>
          <w:b/>
          <w:bCs/>
          <w:sz w:val="24"/>
          <w:szCs w:val="24"/>
        </w:rPr>
      </w:pPr>
      <w:proofErr w:type="spellStart"/>
      <w:r w:rsidRPr="003C0E33">
        <w:rPr>
          <w:b/>
          <w:bCs/>
          <w:sz w:val="24"/>
          <w:szCs w:val="24"/>
        </w:rPr>
        <w:t>Ped.coach</w:t>
      </w:r>
      <w:proofErr w:type="spellEnd"/>
      <w:r w:rsidRPr="003C0E33">
        <w:rPr>
          <w:b/>
          <w:bCs/>
          <w:sz w:val="24"/>
          <w:szCs w:val="24"/>
        </w:rPr>
        <w:t xml:space="preserve"> aansluiten MT</w:t>
      </w:r>
    </w:p>
    <w:p w14:paraId="41F20E2C" w14:textId="2CE83828" w:rsidR="001801FD" w:rsidRDefault="00D23D23" w:rsidP="00860186">
      <w:pPr>
        <w:rPr>
          <w:sz w:val="24"/>
          <w:szCs w:val="24"/>
        </w:rPr>
      </w:pPr>
      <w:r w:rsidRPr="673948BB">
        <w:rPr>
          <w:sz w:val="24"/>
          <w:szCs w:val="24"/>
        </w:rPr>
        <w:lastRenderedPageBreak/>
        <w:t xml:space="preserve">In </w:t>
      </w:r>
      <w:r w:rsidR="01436F0A" w:rsidRPr="673948BB">
        <w:rPr>
          <w:sz w:val="24"/>
          <w:szCs w:val="24"/>
        </w:rPr>
        <w:t>de</w:t>
      </w:r>
      <w:r w:rsidRPr="673948BB">
        <w:rPr>
          <w:sz w:val="24"/>
          <w:szCs w:val="24"/>
        </w:rPr>
        <w:t xml:space="preserve"> beleidsdag zullen we gaan sparren over de </w:t>
      </w:r>
      <w:r w:rsidR="00C20DC1" w:rsidRPr="673948BB">
        <w:rPr>
          <w:sz w:val="24"/>
          <w:szCs w:val="24"/>
        </w:rPr>
        <w:t>invulling</w:t>
      </w:r>
      <w:r w:rsidRPr="673948BB">
        <w:rPr>
          <w:sz w:val="24"/>
          <w:szCs w:val="24"/>
        </w:rPr>
        <w:t xml:space="preserve"> van het MT en </w:t>
      </w:r>
      <w:r w:rsidR="004234C8" w:rsidRPr="673948BB">
        <w:rPr>
          <w:sz w:val="24"/>
          <w:szCs w:val="24"/>
        </w:rPr>
        <w:t xml:space="preserve">de staffuncties. Het is goed om een bepaalde functie aan te </w:t>
      </w:r>
      <w:r w:rsidR="525C9C69" w:rsidRPr="673948BB">
        <w:rPr>
          <w:sz w:val="24"/>
          <w:szCs w:val="24"/>
        </w:rPr>
        <w:t>laten sluiten</w:t>
      </w:r>
      <w:r w:rsidR="004234C8" w:rsidRPr="673948BB">
        <w:rPr>
          <w:sz w:val="24"/>
          <w:szCs w:val="24"/>
        </w:rPr>
        <w:t xml:space="preserve"> bij bepaalde onderwerpen. </w:t>
      </w:r>
      <w:r w:rsidR="00A62262" w:rsidRPr="673948BB">
        <w:rPr>
          <w:sz w:val="24"/>
          <w:szCs w:val="24"/>
        </w:rPr>
        <w:t xml:space="preserve">Nu bespreken we bijvoorbeeld het </w:t>
      </w:r>
      <w:proofErr w:type="spellStart"/>
      <w:r w:rsidR="00A62262" w:rsidRPr="673948BB">
        <w:rPr>
          <w:sz w:val="24"/>
          <w:szCs w:val="24"/>
        </w:rPr>
        <w:t>ped.coach</w:t>
      </w:r>
      <w:proofErr w:type="spellEnd"/>
      <w:r w:rsidR="00A62262" w:rsidRPr="673948BB">
        <w:rPr>
          <w:sz w:val="24"/>
          <w:szCs w:val="24"/>
        </w:rPr>
        <w:t xml:space="preserve"> plan, het is dan prettig als de </w:t>
      </w:r>
      <w:proofErr w:type="spellStart"/>
      <w:r w:rsidR="00A62262" w:rsidRPr="673948BB">
        <w:rPr>
          <w:sz w:val="24"/>
          <w:szCs w:val="24"/>
        </w:rPr>
        <w:t>ped</w:t>
      </w:r>
      <w:r w:rsidR="00495AA9" w:rsidRPr="673948BB">
        <w:rPr>
          <w:sz w:val="24"/>
          <w:szCs w:val="24"/>
        </w:rPr>
        <w:t>.</w:t>
      </w:r>
      <w:r w:rsidR="00A62262" w:rsidRPr="673948BB">
        <w:rPr>
          <w:sz w:val="24"/>
          <w:szCs w:val="24"/>
        </w:rPr>
        <w:t>coach</w:t>
      </w:r>
      <w:proofErr w:type="spellEnd"/>
      <w:r w:rsidR="00A62262" w:rsidRPr="673948BB">
        <w:rPr>
          <w:sz w:val="24"/>
          <w:szCs w:val="24"/>
        </w:rPr>
        <w:t xml:space="preserve"> aansluit. Ook wanneer we zaken op bepaalde inhoud bespreken kan het heel prettig zijn een bepaald staflid te vragen aan te sluiten voor dat onderdeel om je vragen rechtstreeks te kunnen stellen. </w:t>
      </w:r>
    </w:p>
    <w:p w14:paraId="57742C8A" w14:textId="7F3500A5" w:rsidR="001801FD" w:rsidRPr="003C0E33" w:rsidRDefault="001801FD" w:rsidP="003C0E33">
      <w:pPr>
        <w:pStyle w:val="Lijstalinea"/>
        <w:numPr>
          <w:ilvl w:val="0"/>
          <w:numId w:val="9"/>
        </w:numPr>
        <w:pBdr>
          <w:top w:val="single" w:sz="4" w:space="1" w:color="auto"/>
          <w:left w:val="single" w:sz="4" w:space="4" w:color="auto"/>
          <w:bottom w:val="single" w:sz="4" w:space="1" w:color="auto"/>
          <w:right w:val="single" w:sz="4" w:space="4" w:color="auto"/>
        </w:pBdr>
        <w:rPr>
          <w:b/>
          <w:bCs/>
          <w:sz w:val="24"/>
          <w:szCs w:val="24"/>
        </w:rPr>
      </w:pPr>
      <w:r w:rsidRPr="003C0E33">
        <w:rPr>
          <w:b/>
          <w:bCs/>
          <w:sz w:val="24"/>
          <w:szCs w:val="24"/>
        </w:rPr>
        <w:t>NEN</w:t>
      </w:r>
      <w:r w:rsidR="00F4194C" w:rsidRPr="003C0E33">
        <w:rPr>
          <w:b/>
          <w:bCs/>
          <w:sz w:val="24"/>
          <w:szCs w:val="24"/>
        </w:rPr>
        <w:t>3140</w:t>
      </w:r>
    </w:p>
    <w:p w14:paraId="25099B67" w14:textId="4079537D" w:rsidR="006323A0" w:rsidRDefault="001801FD" w:rsidP="00860186">
      <w:pPr>
        <w:rPr>
          <w:sz w:val="24"/>
          <w:szCs w:val="24"/>
        </w:rPr>
      </w:pPr>
      <w:r>
        <w:rPr>
          <w:sz w:val="24"/>
          <w:szCs w:val="24"/>
        </w:rPr>
        <w:t>Voor nu gaan we dit niet doen, wel blijven</w:t>
      </w:r>
      <w:r w:rsidR="005F0228">
        <w:rPr>
          <w:sz w:val="24"/>
          <w:szCs w:val="24"/>
        </w:rPr>
        <w:t xml:space="preserve"> </w:t>
      </w:r>
      <w:r w:rsidR="006323A0">
        <w:rPr>
          <w:sz w:val="24"/>
          <w:szCs w:val="24"/>
        </w:rPr>
        <w:t>monitoren</w:t>
      </w:r>
      <w:r w:rsidR="005F0228">
        <w:rPr>
          <w:sz w:val="24"/>
          <w:szCs w:val="24"/>
        </w:rPr>
        <w:t xml:space="preserve"> hoe de wet zich</w:t>
      </w:r>
      <w:r w:rsidR="00931D22">
        <w:rPr>
          <w:sz w:val="24"/>
          <w:szCs w:val="24"/>
        </w:rPr>
        <w:t xml:space="preserve"> volgt </w:t>
      </w:r>
      <w:r w:rsidR="006323A0">
        <w:rPr>
          <w:sz w:val="24"/>
          <w:szCs w:val="24"/>
        </w:rPr>
        <w:t>en als we het wel in de toekomst willen doen dan kaderen.</w:t>
      </w:r>
      <w:r w:rsidR="00A62262">
        <w:rPr>
          <w:sz w:val="24"/>
          <w:szCs w:val="24"/>
        </w:rPr>
        <w:t xml:space="preserve"> Hert heeft geen wettelijke verplichting en ook niet vanuit de </w:t>
      </w:r>
      <w:r w:rsidR="00E6073C">
        <w:rPr>
          <w:sz w:val="24"/>
          <w:szCs w:val="24"/>
        </w:rPr>
        <w:t>verzekering.</w:t>
      </w:r>
    </w:p>
    <w:p w14:paraId="7006C8D5" w14:textId="77777777" w:rsidR="00F4194C" w:rsidRPr="003C0E33" w:rsidRDefault="00F4194C" w:rsidP="003C0E33">
      <w:pPr>
        <w:pStyle w:val="Lijstalinea"/>
        <w:numPr>
          <w:ilvl w:val="0"/>
          <w:numId w:val="9"/>
        </w:numPr>
        <w:pBdr>
          <w:top w:val="single" w:sz="4" w:space="1" w:color="auto"/>
          <w:left w:val="single" w:sz="4" w:space="4" w:color="auto"/>
          <w:bottom w:val="single" w:sz="4" w:space="1" w:color="auto"/>
          <w:right w:val="single" w:sz="4" w:space="4" w:color="auto"/>
        </w:pBdr>
        <w:rPr>
          <w:b/>
          <w:bCs/>
          <w:sz w:val="24"/>
          <w:szCs w:val="24"/>
        </w:rPr>
      </w:pPr>
      <w:r w:rsidRPr="003C0E33">
        <w:rPr>
          <w:b/>
          <w:bCs/>
          <w:sz w:val="24"/>
          <w:szCs w:val="24"/>
        </w:rPr>
        <w:t>Pedagogisch beleid</w:t>
      </w:r>
    </w:p>
    <w:p w14:paraId="7EE8EFB9" w14:textId="20F067E4" w:rsidR="003C0E33" w:rsidRDefault="00F4194C" w:rsidP="00860186">
      <w:pPr>
        <w:rPr>
          <w:sz w:val="24"/>
          <w:szCs w:val="24"/>
        </w:rPr>
      </w:pPr>
      <w:r>
        <w:rPr>
          <w:sz w:val="24"/>
          <w:szCs w:val="24"/>
        </w:rPr>
        <w:t xml:space="preserve">De input van de ouders is verwerkt waar mogelijk. Sommige zaken niet omdat ze niet aansloten bij de pedagogische visie van de genoemde </w:t>
      </w:r>
      <w:r w:rsidR="00F50209">
        <w:rPr>
          <w:sz w:val="24"/>
          <w:szCs w:val="24"/>
        </w:rPr>
        <w:t>pedagoog</w:t>
      </w:r>
      <w:r>
        <w:rPr>
          <w:sz w:val="24"/>
          <w:szCs w:val="24"/>
        </w:rPr>
        <w:t>.</w:t>
      </w:r>
    </w:p>
    <w:p w14:paraId="10067602" w14:textId="77777777" w:rsidR="008421DB" w:rsidRPr="00F50209" w:rsidRDefault="008421DB" w:rsidP="00F50209">
      <w:pPr>
        <w:pStyle w:val="Lijstalinea"/>
        <w:numPr>
          <w:ilvl w:val="0"/>
          <w:numId w:val="9"/>
        </w:numPr>
        <w:pBdr>
          <w:top w:val="single" w:sz="4" w:space="1" w:color="auto"/>
          <w:left w:val="single" w:sz="4" w:space="4" w:color="auto"/>
          <w:bottom w:val="single" w:sz="4" w:space="1" w:color="auto"/>
          <w:right w:val="single" w:sz="4" w:space="4" w:color="auto"/>
        </w:pBdr>
        <w:rPr>
          <w:b/>
          <w:bCs/>
          <w:sz w:val="24"/>
          <w:szCs w:val="24"/>
        </w:rPr>
      </w:pPr>
      <w:r w:rsidRPr="00F50209">
        <w:rPr>
          <w:b/>
          <w:bCs/>
          <w:sz w:val="24"/>
          <w:szCs w:val="24"/>
        </w:rPr>
        <w:t>Stukken ter bespreking in MT</w:t>
      </w:r>
    </w:p>
    <w:p w14:paraId="6CD5FA12" w14:textId="076D28A1" w:rsidR="00ED4AA0" w:rsidRDefault="008421DB" w:rsidP="00ED4AA0">
      <w:pPr>
        <w:rPr>
          <w:sz w:val="24"/>
          <w:szCs w:val="24"/>
        </w:rPr>
      </w:pPr>
      <w:r w:rsidRPr="00CA5FB5">
        <w:rPr>
          <w:bCs/>
          <w:sz w:val="24"/>
          <w:szCs w:val="24"/>
        </w:rPr>
        <w:t>Scholingsplan</w:t>
      </w:r>
      <w:r w:rsidR="00CA5FB5">
        <w:rPr>
          <w:bCs/>
          <w:sz w:val="24"/>
          <w:szCs w:val="24"/>
        </w:rPr>
        <w:t xml:space="preserve">, </w:t>
      </w:r>
      <w:r w:rsidR="00455D53" w:rsidRPr="00CA5FB5">
        <w:rPr>
          <w:bCs/>
          <w:sz w:val="24"/>
          <w:szCs w:val="24"/>
        </w:rPr>
        <w:t>Jaarplan</w:t>
      </w:r>
      <w:r w:rsidR="00CA5FB5">
        <w:rPr>
          <w:bCs/>
          <w:sz w:val="24"/>
          <w:szCs w:val="24"/>
        </w:rPr>
        <w:t xml:space="preserve"> en </w:t>
      </w:r>
      <w:r w:rsidR="00623D33" w:rsidRPr="00CA5FB5">
        <w:rPr>
          <w:bCs/>
          <w:sz w:val="24"/>
          <w:szCs w:val="24"/>
        </w:rPr>
        <w:t>Gezonde en vitale kinderopvang</w:t>
      </w:r>
      <w:r w:rsidR="00CA5FB5">
        <w:rPr>
          <w:bCs/>
          <w:sz w:val="24"/>
          <w:szCs w:val="24"/>
        </w:rPr>
        <w:t xml:space="preserve"> doorgenomen. </w:t>
      </w:r>
      <w:r w:rsidR="00ED4AA0">
        <w:rPr>
          <w:sz w:val="24"/>
          <w:szCs w:val="24"/>
        </w:rPr>
        <w:t xml:space="preserve">Documenten kunnen met </w:t>
      </w:r>
      <w:r w:rsidR="00CA5FB5">
        <w:rPr>
          <w:sz w:val="24"/>
          <w:szCs w:val="24"/>
        </w:rPr>
        <w:t>aanvullingen</w:t>
      </w:r>
      <w:r w:rsidR="00ED4AA0">
        <w:rPr>
          <w:sz w:val="24"/>
          <w:szCs w:val="24"/>
        </w:rPr>
        <w:t xml:space="preserve"> worden vastgesteld.</w:t>
      </w:r>
    </w:p>
    <w:p w14:paraId="2B2936DE" w14:textId="77777777" w:rsidR="00F50209" w:rsidRPr="00D00060" w:rsidRDefault="00F50209" w:rsidP="00D00060">
      <w:pPr>
        <w:pStyle w:val="Lijstalinea"/>
        <w:numPr>
          <w:ilvl w:val="0"/>
          <w:numId w:val="9"/>
        </w:numPr>
        <w:pBdr>
          <w:top w:val="single" w:sz="4" w:space="1" w:color="auto"/>
          <w:left w:val="single" w:sz="4" w:space="4" w:color="auto"/>
          <w:bottom w:val="single" w:sz="4" w:space="1" w:color="auto"/>
          <w:right w:val="single" w:sz="4" w:space="4" w:color="auto"/>
        </w:pBdr>
        <w:rPr>
          <w:b/>
          <w:bCs/>
          <w:sz w:val="24"/>
          <w:szCs w:val="24"/>
        </w:rPr>
      </w:pPr>
      <w:r w:rsidRPr="00D00060">
        <w:rPr>
          <w:b/>
          <w:bCs/>
          <w:sz w:val="24"/>
          <w:szCs w:val="24"/>
        </w:rPr>
        <w:t>CAO kinderopvang</w:t>
      </w:r>
    </w:p>
    <w:p w14:paraId="01E4BA84" w14:textId="6BE1A743" w:rsidR="673948BB" w:rsidRDefault="00D00060" w:rsidP="673948BB">
      <w:pPr>
        <w:rPr>
          <w:sz w:val="24"/>
          <w:szCs w:val="24"/>
        </w:rPr>
      </w:pPr>
      <w:r w:rsidRPr="673948BB">
        <w:rPr>
          <w:sz w:val="24"/>
          <w:szCs w:val="24"/>
        </w:rPr>
        <w:t>Vanuit de BMK akkoord gegeven, de laatste partijen moeten nog hun akkoord geven maar in principe wel positief. Volgende keer b</w:t>
      </w:r>
      <w:r w:rsidR="000826D5" w:rsidRPr="673948BB">
        <w:rPr>
          <w:sz w:val="24"/>
          <w:szCs w:val="24"/>
        </w:rPr>
        <w:t>e</w:t>
      </w:r>
      <w:r w:rsidRPr="673948BB">
        <w:rPr>
          <w:sz w:val="24"/>
          <w:szCs w:val="24"/>
        </w:rPr>
        <w:t>spreken welke aanpassingen/consequenties dit heeft voor de SKH.</w:t>
      </w:r>
    </w:p>
    <w:p w14:paraId="45B11AB0" w14:textId="77777777" w:rsidR="00E6073C" w:rsidRPr="00DA6A2C" w:rsidRDefault="00E6073C" w:rsidP="00DA6A2C">
      <w:pPr>
        <w:pStyle w:val="Lijstalinea"/>
        <w:numPr>
          <w:ilvl w:val="0"/>
          <w:numId w:val="9"/>
        </w:numPr>
        <w:pBdr>
          <w:top w:val="single" w:sz="4" w:space="1" w:color="auto"/>
          <w:left w:val="single" w:sz="4" w:space="4" w:color="auto"/>
          <w:bottom w:val="single" w:sz="4" w:space="1" w:color="auto"/>
          <w:right w:val="single" w:sz="4" w:space="4" w:color="auto"/>
        </w:pBdr>
        <w:rPr>
          <w:b/>
          <w:bCs/>
          <w:sz w:val="24"/>
          <w:szCs w:val="24"/>
        </w:rPr>
      </w:pPr>
      <w:proofErr w:type="spellStart"/>
      <w:r w:rsidRPr="00DA6A2C">
        <w:rPr>
          <w:b/>
          <w:bCs/>
          <w:sz w:val="24"/>
          <w:szCs w:val="24"/>
        </w:rPr>
        <w:t>w.v.t.t.k</w:t>
      </w:r>
      <w:proofErr w:type="spellEnd"/>
      <w:r w:rsidRPr="00DA6A2C">
        <w:rPr>
          <w:b/>
          <w:bCs/>
          <w:sz w:val="24"/>
          <w:szCs w:val="24"/>
        </w:rPr>
        <w:t>.</w:t>
      </w:r>
    </w:p>
    <w:p w14:paraId="1F08E4C1" w14:textId="76353AC1" w:rsidR="00DA6A2C" w:rsidRDefault="00983058" w:rsidP="00860186">
      <w:pPr>
        <w:rPr>
          <w:sz w:val="24"/>
          <w:szCs w:val="24"/>
        </w:rPr>
      </w:pPr>
      <w:r w:rsidRPr="76F92EB8">
        <w:rPr>
          <w:sz w:val="24"/>
          <w:szCs w:val="24"/>
        </w:rPr>
        <w:t xml:space="preserve">Berichtje SKSG bestuurder is afwezig, er is een interim maar nu neemt iemand anders dat over. </w:t>
      </w:r>
      <w:r w:rsidR="00DA6A2C" w:rsidRPr="76F92EB8">
        <w:rPr>
          <w:sz w:val="24"/>
          <w:szCs w:val="24"/>
        </w:rPr>
        <w:t xml:space="preserve">Nina </w:t>
      </w:r>
      <w:proofErr w:type="spellStart"/>
      <w:r w:rsidR="00DA6A2C" w:rsidRPr="76F92EB8">
        <w:rPr>
          <w:sz w:val="24"/>
          <w:szCs w:val="24"/>
        </w:rPr>
        <w:t>Hiddema</w:t>
      </w:r>
      <w:proofErr w:type="spellEnd"/>
      <w:r w:rsidR="00DA6A2C" w:rsidRPr="76F92EB8">
        <w:rPr>
          <w:sz w:val="24"/>
          <w:szCs w:val="24"/>
        </w:rPr>
        <w:t>.</w:t>
      </w:r>
    </w:p>
    <w:tbl>
      <w:tblPr>
        <w:tblW w:w="0" w:type="auto"/>
        <w:tblInd w:w="-15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777"/>
        <w:gridCol w:w="1831"/>
        <w:gridCol w:w="1552"/>
      </w:tblGrid>
      <w:tr w:rsidR="76F92EB8" w14:paraId="2304D473" w14:textId="77777777" w:rsidTr="76F92EB8">
        <w:trPr>
          <w:trHeight w:val="300"/>
        </w:trPr>
        <w:tc>
          <w:tcPr>
            <w:tcW w:w="5812" w:type="dxa"/>
            <w:tcBorders>
              <w:top w:val="single" w:sz="6" w:space="0" w:color="auto"/>
              <w:left w:val="single" w:sz="6" w:space="0" w:color="auto"/>
              <w:bottom w:val="single" w:sz="6" w:space="0" w:color="auto"/>
              <w:right w:val="single" w:sz="6" w:space="0" w:color="auto"/>
            </w:tcBorders>
            <w:shd w:val="clear" w:color="auto" w:fill="auto"/>
          </w:tcPr>
          <w:p w14:paraId="4B88F7DE" w14:textId="77777777" w:rsidR="76F92EB8" w:rsidRDefault="76F92EB8" w:rsidP="76F92EB8">
            <w:pPr>
              <w:spacing w:after="0" w:line="240" w:lineRule="auto"/>
              <w:rPr>
                <w:rFonts w:ascii="Segoe UI" w:eastAsia="Times New Roman" w:hAnsi="Segoe UI" w:cs="Segoe UI"/>
                <w:sz w:val="18"/>
                <w:szCs w:val="18"/>
                <w:lang w:eastAsia="nl-NL"/>
              </w:rPr>
            </w:pPr>
            <w:r w:rsidRPr="76F92EB8">
              <w:rPr>
                <w:rFonts w:ascii="Calibri" w:eastAsia="Times New Roman" w:hAnsi="Calibri" w:cs="Calibri"/>
                <w:b/>
                <w:bCs/>
                <w:sz w:val="20"/>
                <w:szCs w:val="20"/>
                <w:lang w:eastAsia="nl-NL"/>
              </w:rPr>
              <w:t>ACTIES</w:t>
            </w:r>
            <w:r w:rsidRPr="76F92EB8">
              <w:rPr>
                <w:rFonts w:ascii="Calibri" w:eastAsia="Times New Roman" w:hAnsi="Calibri" w:cs="Calibri"/>
                <w:sz w:val="20"/>
                <w:szCs w:val="20"/>
                <w:lang w:eastAsia="nl-NL"/>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FDB1601" w14:textId="77777777" w:rsidR="76F92EB8" w:rsidRDefault="76F92EB8" w:rsidP="76F92EB8">
            <w:pPr>
              <w:spacing w:after="0" w:line="240" w:lineRule="auto"/>
              <w:rPr>
                <w:rFonts w:ascii="Segoe UI" w:eastAsia="Times New Roman" w:hAnsi="Segoe UI" w:cs="Segoe UI"/>
                <w:sz w:val="18"/>
                <w:szCs w:val="18"/>
                <w:lang w:eastAsia="nl-NL"/>
              </w:rPr>
            </w:pPr>
            <w:r w:rsidRPr="76F92EB8">
              <w:rPr>
                <w:rFonts w:ascii="Calibri" w:eastAsia="Times New Roman" w:hAnsi="Calibri" w:cs="Calibri"/>
                <w:b/>
                <w:bCs/>
                <w:sz w:val="20"/>
                <w:szCs w:val="20"/>
                <w:lang w:eastAsia="nl-NL"/>
              </w:rPr>
              <w:t>WIE</w:t>
            </w:r>
            <w:r w:rsidRPr="76F92EB8">
              <w:rPr>
                <w:rFonts w:ascii="Calibri" w:eastAsia="Times New Roman" w:hAnsi="Calibri" w:cs="Calibri"/>
                <w:sz w:val="20"/>
                <w:szCs w:val="20"/>
                <w:lang w:eastAsia="nl-NL"/>
              </w:rPr>
              <w:t>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39DC118" w14:textId="77777777" w:rsidR="76F92EB8" w:rsidRDefault="76F92EB8" w:rsidP="76F92EB8">
            <w:pPr>
              <w:spacing w:after="0" w:line="240" w:lineRule="auto"/>
              <w:rPr>
                <w:rFonts w:ascii="Segoe UI" w:eastAsia="Times New Roman" w:hAnsi="Segoe UI" w:cs="Segoe UI"/>
                <w:sz w:val="18"/>
                <w:szCs w:val="18"/>
                <w:lang w:eastAsia="nl-NL"/>
              </w:rPr>
            </w:pPr>
            <w:r w:rsidRPr="76F92EB8">
              <w:rPr>
                <w:rFonts w:ascii="Calibri" w:eastAsia="Times New Roman" w:hAnsi="Calibri" w:cs="Calibri"/>
                <w:b/>
                <w:bCs/>
                <w:sz w:val="20"/>
                <w:szCs w:val="20"/>
                <w:lang w:eastAsia="nl-NL"/>
              </w:rPr>
              <w:t>KLAAR</w:t>
            </w:r>
            <w:r w:rsidRPr="76F92EB8">
              <w:rPr>
                <w:rFonts w:ascii="Calibri" w:eastAsia="Times New Roman" w:hAnsi="Calibri" w:cs="Calibri"/>
                <w:sz w:val="20"/>
                <w:szCs w:val="20"/>
                <w:lang w:eastAsia="nl-NL"/>
              </w:rPr>
              <w:t>   </w:t>
            </w:r>
          </w:p>
        </w:tc>
      </w:tr>
      <w:tr w:rsidR="76F92EB8" w14:paraId="6319AD55" w14:textId="77777777" w:rsidTr="76F92EB8">
        <w:trPr>
          <w:trHeight w:val="300"/>
        </w:trPr>
        <w:tc>
          <w:tcPr>
            <w:tcW w:w="5812" w:type="dxa"/>
            <w:tcBorders>
              <w:top w:val="single" w:sz="6" w:space="0" w:color="auto"/>
              <w:left w:val="single" w:sz="6" w:space="0" w:color="auto"/>
              <w:bottom w:val="single" w:sz="6" w:space="0" w:color="auto"/>
              <w:right w:val="single" w:sz="6" w:space="0" w:color="auto"/>
            </w:tcBorders>
            <w:shd w:val="clear" w:color="auto" w:fill="auto"/>
          </w:tcPr>
          <w:p w14:paraId="7D5553CF" w14:textId="77777777" w:rsidR="76F92EB8" w:rsidRDefault="76F92EB8" w:rsidP="76F92EB8">
            <w:pPr>
              <w:spacing w:after="0" w:line="240" w:lineRule="auto"/>
              <w:rPr>
                <w:rFonts w:ascii="Segoe UI" w:eastAsia="Times New Roman" w:hAnsi="Segoe UI" w:cs="Segoe UI"/>
                <w:sz w:val="18"/>
                <w:szCs w:val="18"/>
                <w:lang w:eastAsia="nl-NL"/>
              </w:rPr>
            </w:pPr>
            <w:r w:rsidRPr="76F92EB8">
              <w:rPr>
                <w:rFonts w:ascii="Calibri" w:eastAsia="Times New Roman" w:hAnsi="Calibri" w:cs="Calibri"/>
                <w:sz w:val="20"/>
                <w:szCs w:val="20"/>
                <w:lang w:eastAsia="nl-NL"/>
              </w:rPr>
              <w:t>Laatste stappen ontwikkelen invullen formulieren via digitaal (combi)formulier + terugkoppeling naar LM-</w:t>
            </w:r>
            <w:proofErr w:type="spellStart"/>
            <w:r w:rsidRPr="76F92EB8">
              <w:rPr>
                <w:rFonts w:ascii="Calibri" w:eastAsia="Times New Roman" w:hAnsi="Calibri" w:cs="Calibri"/>
                <w:sz w:val="20"/>
                <w:szCs w:val="20"/>
                <w:lang w:eastAsia="nl-NL"/>
              </w:rPr>
              <w:t>ers</w:t>
            </w:r>
            <w:proofErr w:type="spellEnd"/>
            <w:r w:rsidRPr="76F92EB8">
              <w:rPr>
                <w:rFonts w:ascii="Calibri" w:eastAsia="Times New Roman" w:hAnsi="Calibri" w:cs="Calibri"/>
                <w:sz w:val="20"/>
                <w:szCs w:val="20"/>
                <w:lang w:eastAsia="nl-NL"/>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6EF045B" w14:textId="77777777" w:rsidR="76F92EB8" w:rsidRDefault="76F92EB8" w:rsidP="76F92EB8">
            <w:pPr>
              <w:spacing w:after="0" w:line="240" w:lineRule="auto"/>
              <w:rPr>
                <w:rFonts w:ascii="Segoe UI" w:eastAsia="Times New Roman" w:hAnsi="Segoe UI" w:cs="Segoe UI"/>
                <w:sz w:val="18"/>
                <w:szCs w:val="18"/>
                <w:lang w:eastAsia="nl-NL"/>
              </w:rPr>
            </w:pPr>
            <w:r w:rsidRPr="76F92EB8">
              <w:rPr>
                <w:rFonts w:ascii="Calibri" w:eastAsia="Times New Roman" w:hAnsi="Calibri" w:cs="Calibri"/>
                <w:sz w:val="20"/>
                <w:szCs w:val="20"/>
                <w:lang w:eastAsia="nl-NL"/>
              </w:rPr>
              <w:t>EH/PK i.s.m. Nynke en Bianca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812EBC1" w14:textId="77777777" w:rsidR="76F92EB8" w:rsidRDefault="76F92EB8" w:rsidP="76F92EB8">
            <w:pPr>
              <w:spacing w:after="0" w:line="240" w:lineRule="auto"/>
              <w:rPr>
                <w:rFonts w:ascii="Segoe UI" w:eastAsia="Times New Roman" w:hAnsi="Segoe UI" w:cs="Segoe UI"/>
                <w:sz w:val="18"/>
                <w:szCs w:val="18"/>
                <w:lang w:eastAsia="nl-NL"/>
              </w:rPr>
            </w:pPr>
            <w:r w:rsidRPr="76F92EB8">
              <w:rPr>
                <w:rFonts w:ascii="Calibri" w:eastAsia="Times New Roman" w:hAnsi="Calibri" w:cs="Calibri"/>
                <w:sz w:val="20"/>
                <w:szCs w:val="20"/>
                <w:lang w:eastAsia="nl-NL"/>
              </w:rPr>
              <w:t>Eind Q2</w:t>
            </w:r>
          </w:p>
        </w:tc>
      </w:tr>
      <w:tr w:rsidR="76F92EB8" w14:paraId="725A424C" w14:textId="77777777" w:rsidTr="76F92EB8">
        <w:trPr>
          <w:trHeight w:val="300"/>
        </w:trPr>
        <w:tc>
          <w:tcPr>
            <w:tcW w:w="5812" w:type="dxa"/>
            <w:tcBorders>
              <w:top w:val="single" w:sz="6" w:space="0" w:color="auto"/>
              <w:left w:val="single" w:sz="6" w:space="0" w:color="auto"/>
              <w:bottom w:val="single" w:sz="6" w:space="0" w:color="auto"/>
              <w:right w:val="single" w:sz="6" w:space="0" w:color="auto"/>
            </w:tcBorders>
            <w:shd w:val="clear" w:color="auto" w:fill="auto"/>
          </w:tcPr>
          <w:p w14:paraId="176FBB53" w14:textId="77777777" w:rsidR="76F92EB8" w:rsidRDefault="76F92EB8" w:rsidP="76F92EB8">
            <w:pPr>
              <w:spacing w:after="0" w:line="240" w:lineRule="auto"/>
              <w:rPr>
                <w:rFonts w:ascii="Segoe UI" w:eastAsia="Times New Roman" w:hAnsi="Segoe UI" w:cs="Segoe UI"/>
                <w:sz w:val="18"/>
                <w:szCs w:val="18"/>
                <w:lang w:eastAsia="nl-NL"/>
              </w:rPr>
            </w:pPr>
            <w:r w:rsidRPr="76F92EB8">
              <w:rPr>
                <w:rFonts w:ascii="Segoe UI" w:eastAsia="Times New Roman" w:hAnsi="Segoe UI" w:cs="Segoe UI"/>
                <w:sz w:val="18"/>
                <w:szCs w:val="18"/>
                <w:lang w:eastAsia="nl-NL"/>
              </w:rPr>
              <w:t>PRI nieuw format</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5D0B096" w14:textId="77777777" w:rsidR="76F92EB8" w:rsidRDefault="76F92EB8" w:rsidP="76F92EB8">
            <w:pPr>
              <w:spacing w:after="0" w:line="240" w:lineRule="auto"/>
              <w:rPr>
                <w:rFonts w:ascii="Segoe UI" w:eastAsia="Times New Roman" w:hAnsi="Segoe UI" w:cs="Segoe UI"/>
                <w:sz w:val="18"/>
                <w:szCs w:val="18"/>
                <w:lang w:eastAsia="nl-NL"/>
              </w:rPr>
            </w:pPr>
            <w:r w:rsidRPr="76F92EB8">
              <w:rPr>
                <w:rFonts w:ascii="Segoe UI" w:eastAsia="Times New Roman" w:hAnsi="Segoe UI" w:cs="Segoe UI"/>
                <w:sz w:val="18"/>
                <w:szCs w:val="18"/>
                <w:lang w:eastAsia="nl-NL"/>
              </w:rPr>
              <w:t>PK</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3ECC3D7" w14:textId="77777777" w:rsidR="76F92EB8" w:rsidRDefault="76F92EB8" w:rsidP="76F92EB8">
            <w:pPr>
              <w:spacing w:after="0" w:line="240" w:lineRule="auto"/>
              <w:rPr>
                <w:rFonts w:ascii="Segoe UI" w:eastAsia="Times New Roman" w:hAnsi="Segoe UI" w:cs="Segoe UI"/>
                <w:sz w:val="18"/>
                <w:szCs w:val="18"/>
                <w:lang w:eastAsia="nl-NL"/>
              </w:rPr>
            </w:pPr>
            <w:r w:rsidRPr="76F92EB8">
              <w:rPr>
                <w:rFonts w:ascii="Segoe UI" w:eastAsia="Times New Roman" w:hAnsi="Segoe UI" w:cs="Segoe UI"/>
                <w:sz w:val="18"/>
                <w:szCs w:val="18"/>
                <w:lang w:eastAsia="nl-NL"/>
              </w:rPr>
              <w:t>2025</w:t>
            </w:r>
          </w:p>
        </w:tc>
      </w:tr>
      <w:tr w:rsidR="76F92EB8" w14:paraId="6536FC8F" w14:textId="77777777" w:rsidTr="76F92EB8">
        <w:trPr>
          <w:trHeight w:val="300"/>
        </w:trPr>
        <w:tc>
          <w:tcPr>
            <w:tcW w:w="5812" w:type="dxa"/>
            <w:tcBorders>
              <w:top w:val="single" w:sz="6" w:space="0" w:color="auto"/>
              <w:left w:val="single" w:sz="6" w:space="0" w:color="auto"/>
              <w:bottom w:val="single" w:sz="6" w:space="0" w:color="auto"/>
              <w:right w:val="single" w:sz="6" w:space="0" w:color="auto"/>
            </w:tcBorders>
            <w:shd w:val="clear" w:color="auto" w:fill="auto"/>
          </w:tcPr>
          <w:p w14:paraId="134AF543" w14:textId="77777777" w:rsidR="76F92EB8" w:rsidRDefault="76F92EB8" w:rsidP="76F92EB8">
            <w:pPr>
              <w:spacing w:after="0" w:line="240" w:lineRule="auto"/>
              <w:rPr>
                <w:rFonts w:ascii="Segoe UI" w:eastAsia="Times New Roman" w:hAnsi="Segoe UI" w:cs="Segoe UI"/>
                <w:sz w:val="18"/>
                <w:szCs w:val="18"/>
                <w:lang w:eastAsia="nl-NL"/>
              </w:rPr>
            </w:pPr>
            <w:r w:rsidRPr="76F92EB8">
              <w:rPr>
                <w:rFonts w:ascii="Segoe UI" w:eastAsia="Times New Roman" w:hAnsi="Segoe UI" w:cs="Segoe UI"/>
                <w:sz w:val="18"/>
                <w:szCs w:val="18"/>
                <w:lang w:eastAsia="nl-NL"/>
              </w:rPr>
              <w:t xml:space="preserve">Evaluatie pedagogisch coach 2024 bespreekt het nog met </w:t>
            </w:r>
            <w:proofErr w:type="spellStart"/>
            <w:r w:rsidRPr="76F92EB8">
              <w:rPr>
                <w:rFonts w:ascii="Segoe UI" w:eastAsia="Times New Roman" w:hAnsi="Segoe UI" w:cs="Segoe UI"/>
                <w:sz w:val="18"/>
                <w:szCs w:val="18"/>
                <w:lang w:eastAsia="nl-NL"/>
              </w:rPr>
              <w:t>SvK</w:t>
            </w:r>
            <w:proofErr w:type="spellEnd"/>
            <w:r w:rsidRPr="76F92EB8">
              <w:rPr>
                <w:rFonts w:ascii="Segoe UI" w:eastAsia="Times New Roman" w:hAnsi="Segoe UI" w:cs="Segoe UI"/>
                <w:sz w:val="18"/>
                <w:szCs w:val="18"/>
                <w:lang w:eastAsia="nl-NL"/>
              </w:rPr>
              <w:t xml:space="preserve"> dan definitief maken</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FC64F60" w14:textId="77777777" w:rsidR="76F92EB8" w:rsidRDefault="76F92EB8" w:rsidP="76F92EB8">
            <w:pPr>
              <w:spacing w:after="0" w:line="240" w:lineRule="auto"/>
              <w:rPr>
                <w:rFonts w:ascii="Segoe UI" w:eastAsia="Times New Roman" w:hAnsi="Segoe UI" w:cs="Segoe UI"/>
                <w:sz w:val="18"/>
                <w:szCs w:val="18"/>
                <w:lang w:eastAsia="nl-NL"/>
              </w:rPr>
            </w:pPr>
            <w:r w:rsidRPr="76F92EB8">
              <w:rPr>
                <w:rFonts w:ascii="Segoe UI" w:eastAsia="Times New Roman" w:hAnsi="Segoe UI" w:cs="Segoe UI"/>
                <w:sz w:val="18"/>
                <w:szCs w:val="18"/>
                <w:lang w:eastAsia="nl-NL"/>
              </w:rPr>
              <w:t>PK</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C604913" w14:textId="77777777" w:rsidR="76F92EB8" w:rsidRDefault="76F92EB8" w:rsidP="76F92EB8">
            <w:pPr>
              <w:spacing w:after="0" w:line="240" w:lineRule="auto"/>
              <w:rPr>
                <w:rFonts w:ascii="Segoe UI" w:eastAsia="Times New Roman" w:hAnsi="Segoe UI" w:cs="Segoe UI"/>
                <w:sz w:val="18"/>
                <w:szCs w:val="18"/>
                <w:lang w:eastAsia="nl-NL"/>
              </w:rPr>
            </w:pPr>
            <w:r w:rsidRPr="76F92EB8">
              <w:rPr>
                <w:rFonts w:ascii="Segoe UI" w:eastAsia="Times New Roman" w:hAnsi="Segoe UI" w:cs="Segoe UI"/>
                <w:sz w:val="18"/>
                <w:szCs w:val="18"/>
                <w:lang w:eastAsia="nl-NL"/>
              </w:rPr>
              <w:t>Februari 2025</w:t>
            </w:r>
          </w:p>
        </w:tc>
      </w:tr>
      <w:tr w:rsidR="76F92EB8" w14:paraId="787133E9" w14:textId="77777777" w:rsidTr="76F92EB8">
        <w:trPr>
          <w:trHeight w:val="300"/>
        </w:trPr>
        <w:tc>
          <w:tcPr>
            <w:tcW w:w="5812" w:type="dxa"/>
            <w:tcBorders>
              <w:top w:val="single" w:sz="6" w:space="0" w:color="auto"/>
              <w:left w:val="single" w:sz="6" w:space="0" w:color="auto"/>
              <w:bottom w:val="single" w:sz="6" w:space="0" w:color="auto"/>
              <w:right w:val="single" w:sz="6" w:space="0" w:color="auto"/>
            </w:tcBorders>
            <w:shd w:val="clear" w:color="auto" w:fill="auto"/>
          </w:tcPr>
          <w:p w14:paraId="15B1170A" w14:textId="77777777" w:rsidR="76F92EB8" w:rsidRDefault="76F92EB8" w:rsidP="76F92EB8">
            <w:pPr>
              <w:spacing w:after="0" w:line="240" w:lineRule="auto"/>
              <w:rPr>
                <w:rFonts w:ascii="Segoe UI" w:eastAsia="Times New Roman" w:hAnsi="Segoe UI" w:cs="Segoe UI"/>
                <w:sz w:val="18"/>
                <w:szCs w:val="18"/>
                <w:lang w:eastAsia="nl-NL"/>
              </w:rPr>
            </w:pPr>
            <w:r w:rsidRPr="76F92EB8">
              <w:rPr>
                <w:rFonts w:ascii="Calibri" w:eastAsia="Times New Roman" w:hAnsi="Calibri" w:cs="Calibri"/>
                <w:sz w:val="20"/>
                <w:szCs w:val="20"/>
                <w:lang w:eastAsia="nl-NL"/>
              </w:rPr>
              <w:t xml:space="preserve">Algemeen SKH Team aanmaken, waar documenten/presentaties uit </w:t>
            </w:r>
            <w:proofErr w:type="spellStart"/>
            <w:r w:rsidRPr="76F92EB8">
              <w:rPr>
                <w:rFonts w:ascii="Calibri" w:eastAsia="Times New Roman" w:hAnsi="Calibri" w:cs="Calibri"/>
                <w:sz w:val="20"/>
                <w:szCs w:val="20"/>
                <w:lang w:eastAsia="nl-NL"/>
              </w:rPr>
              <w:t>medewerkers-avond</w:t>
            </w:r>
            <w:proofErr w:type="spellEnd"/>
            <w:r w:rsidRPr="76F92EB8">
              <w:rPr>
                <w:rFonts w:ascii="Calibri" w:eastAsia="Times New Roman" w:hAnsi="Calibri" w:cs="Calibri"/>
                <w:sz w:val="20"/>
                <w:szCs w:val="20"/>
                <w:lang w:eastAsia="nl-NL"/>
              </w:rPr>
              <w:t xml:space="preserve"> kunnen worden ingezien door medewerkers – on </w:t>
            </w:r>
            <w:proofErr w:type="spellStart"/>
            <w:r w:rsidRPr="76F92EB8">
              <w:rPr>
                <w:rFonts w:ascii="Calibri" w:eastAsia="Times New Roman" w:hAnsi="Calibri" w:cs="Calibri"/>
                <w:sz w:val="20"/>
                <w:szCs w:val="20"/>
                <w:lang w:eastAsia="nl-NL"/>
              </w:rPr>
              <w:t>hold</w:t>
            </w:r>
            <w:proofErr w:type="spellEnd"/>
            <w:r w:rsidRPr="76F92EB8">
              <w:rPr>
                <w:rFonts w:ascii="Calibri" w:eastAsia="Times New Roman" w:hAnsi="Calibri" w:cs="Calibri"/>
                <w:sz w:val="20"/>
                <w:szCs w:val="20"/>
                <w:lang w:eastAsia="nl-NL"/>
              </w:rPr>
              <w:t xml:space="preserve"> door wachten op Microsoft Intune</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9E31993" w14:textId="77777777" w:rsidR="76F92EB8" w:rsidRDefault="76F92EB8" w:rsidP="76F92EB8">
            <w:pPr>
              <w:spacing w:after="0" w:line="240" w:lineRule="auto"/>
              <w:rPr>
                <w:rFonts w:ascii="Segoe UI" w:eastAsia="Times New Roman" w:hAnsi="Segoe UI" w:cs="Segoe UI"/>
                <w:sz w:val="18"/>
                <w:szCs w:val="18"/>
                <w:lang w:eastAsia="nl-NL"/>
              </w:rPr>
            </w:pPr>
            <w:r w:rsidRPr="76F92EB8">
              <w:rPr>
                <w:rFonts w:ascii="Calibri" w:eastAsia="Times New Roman" w:hAnsi="Calibri" w:cs="Calibri"/>
                <w:sz w:val="20"/>
                <w:szCs w:val="20"/>
                <w:lang w:eastAsia="nl-NL"/>
              </w:rPr>
              <w:t>PK/EH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02D104A" w14:textId="77777777" w:rsidR="76F92EB8" w:rsidRDefault="76F92EB8" w:rsidP="76F92EB8">
            <w:pPr>
              <w:spacing w:after="0" w:line="240" w:lineRule="auto"/>
              <w:rPr>
                <w:rFonts w:ascii="Segoe UI" w:eastAsia="Times New Roman" w:hAnsi="Segoe UI" w:cs="Segoe UI"/>
                <w:sz w:val="18"/>
                <w:szCs w:val="18"/>
                <w:lang w:eastAsia="nl-NL"/>
              </w:rPr>
            </w:pPr>
            <w:r w:rsidRPr="76F92EB8">
              <w:rPr>
                <w:rFonts w:ascii="Calibri" w:eastAsia="Times New Roman" w:hAnsi="Calibri" w:cs="Calibri"/>
                <w:sz w:val="20"/>
                <w:szCs w:val="20"/>
                <w:lang w:eastAsia="nl-NL"/>
              </w:rPr>
              <w:t>Jan. ‘25</w:t>
            </w:r>
          </w:p>
        </w:tc>
      </w:tr>
      <w:tr w:rsidR="76F92EB8" w14:paraId="65272F9D" w14:textId="77777777" w:rsidTr="76F92EB8">
        <w:trPr>
          <w:trHeight w:val="300"/>
        </w:trPr>
        <w:tc>
          <w:tcPr>
            <w:tcW w:w="5812" w:type="dxa"/>
            <w:tcBorders>
              <w:top w:val="single" w:sz="6" w:space="0" w:color="auto"/>
              <w:left w:val="single" w:sz="6" w:space="0" w:color="auto"/>
              <w:bottom w:val="single" w:sz="6" w:space="0" w:color="auto"/>
              <w:right w:val="single" w:sz="6" w:space="0" w:color="auto"/>
            </w:tcBorders>
            <w:shd w:val="clear" w:color="auto" w:fill="auto"/>
          </w:tcPr>
          <w:p w14:paraId="22EE1C7B" w14:textId="77777777" w:rsidR="76F92EB8" w:rsidRDefault="76F92EB8" w:rsidP="76F92EB8">
            <w:pPr>
              <w:spacing w:after="0" w:line="240" w:lineRule="auto"/>
              <w:rPr>
                <w:rFonts w:ascii="Segoe UI" w:eastAsia="Times New Roman" w:hAnsi="Segoe UI" w:cs="Segoe UI"/>
                <w:sz w:val="18"/>
                <w:szCs w:val="18"/>
                <w:lang w:eastAsia="nl-NL"/>
              </w:rPr>
            </w:pPr>
            <w:r w:rsidRPr="76F92EB8">
              <w:rPr>
                <w:rFonts w:ascii="Calibri" w:eastAsia="Times New Roman" w:hAnsi="Calibri" w:cs="Calibri"/>
                <w:sz w:val="20"/>
                <w:szCs w:val="20"/>
                <w:lang w:eastAsia="nl-NL"/>
              </w:rPr>
              <w:t>Werkdruk meting staat op de jaarplanning GE gaat daarmee aan de slag en wil de OR hierbij betrekken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0387580" w14:textId="77777777" w:rsidR="76F92EB8" w:rsidRDefault="76F92EB8" w:rsidP="76F92EB8">
            <w:pPr>
              <w:spacing w:after="0" w:line="240" w:lineRule="auto"/>
              <w:rPr>
                <w:rFonts w:ascii="Segoe UI" w:eastAsia="Times New Roman" w:hAnsi="Segoe UI" w:cs="Segoe UI"/>
                <w:sz w:val="18"/>
                <w:szCs w:val="18"/>
                <w:lang w:eastAsia="nl-NL"/>
              </w:rPr>
            </w:pPr>
            <w:r w:rsidRPr="76F92EB8">
              <w:rPr>
                <w:rFonts w:ascii="Calibri" w:eastAsia="Times New Roman" w:hAnsi="Calibri" w:cs="Calibri"/>
                <w:sz w:val="20"/>
                <w:szCs w:val="20"/>
                <w:lang w:eastAsia="nl-NL"/>
              </w:rPr>
              <w:t>GE + OR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3D1804D" w14:textId="77777777" w:rsidR="76F92EB8" w:rsidRDefault="76F92EB8" w:rsidP="76F92EB8">
            <w:pPr>
              <w:spacing w:after="0" w:line="240" w:lineRule="auto"/>
              <w:rPr>
                <w:rFonts w:ascii="Segoe UI" w:eastAsia="Times New Roman" w:hAnsi="Segoe UI" w:cs="Segoe UI"/>
                <w:sz w:val="18"/>
                <w:szCs w:val="18"/>
                <w:lang w:eastAsia="nl-NL"/>
              </w:rPr>
            </w:pPr>
            <w:r w:rsidRPr="76F92EB8">
              <w:rPr>
                <w:rFonts w:ascii="Calibri" w:eastAsia="Times New Roman" w:hAnsi="Calibri" w:cs="Calibri"/>
                <w:sz w:val="20"/>
                <w:szCs w:val="20"/>
                <w:lang w:eastAsia="nl-NL"/>
              </w:rPr>
              <w:t>Eind Q2 </w:t>
            </w:r>
          </w:p>
        </w:tc>
      </w:tr>
      <w:tr w:rsidR="76F92EB8" w14:paraId="6AED8F3A" w14:textId="77777777" w:rsidTr="76F92EB8">
        <w:trPr>
          <w:trHeight w:val="256"/>
        </w:trPr>
        <w:tc>
          <w:tcPr>
            <w:tcW w:w="5812" w:type="dxa"/>
            <w:tcBorders>
              <w:top w:val="single" w:sz="4" w:space="0" w:color="auto"/>
              <w:left w:val="single" w:sz="6" w:space="0" w:color="auto"/>
              <w:bottom w:val="single" w:sz="6" w:space="0" w:color="auto"/>
              <w:right w:val="single" w:sz="6" w:space="0" w:color="auto"/>
            </w:tcBorders>
            <w:shd w:val="clear" w:color="auto" w:fill="auto"/>
          </w:tcPr>
          <w:p w14:paraId="37661ECF" w14:textId="77777777" w:rsidR="76F92EB8" w:rsidRDefault="76F92EB8" w:rsidP="76F92EB8">
            <w:pPr>
              <w:spacing w:after="0" w:line="240" w:lineRule="auto"/>
              <w:rPr>
                <w:rFonts w:ascii="Calibri" w:eastAsia="Times New Roman" w:hAnsi="Calibri" w:cs="Calibri"/>
                <w:sz w:val="20"/>
                <w:szCs w:val="20"/>
                <w:lang w:eastAsia="nl-NL"/>
              </w:rPr>
            </w:pPr>
            <w:r w:rsidRPr="76F92EB8">
              <w:rPr>
                <w:rFonts w:ascii="Calibri" w:eastAsia="Times New Roman" w:hAnsi="Calibri" w:cs="Calibri"/>
                <w:sz w:val="20"/>
                <w:szCs w:val="20"/>
                <w:lang w:eastAsia="nl-NL"/>
              </w:rPr>
              <w:t>Nog meer effectieve inzet werkwijzen Teams bespreken</w:t>
            </w:r>
          </w:p>
        </w:tc>
        <w:tc>
          <w:tcPr>
            <w:tcW w:w="1843" w:type="dxa"/>
            <w:tcBorders>
              <w:top w:val="single" w:sz="4" w:space="0" w:color="auto"/>
              <w:left w:val="single" w:sz="6" w:space="0" w:color="auto"/>
              <w:bottom w:val="single" w:sz="6" w:space="0" w:color="auto"/>
              <w:right w:val="single" w:sz="6" w:space="0" w:color="auto"/>
            </w:tcBorders>
            <w:shd w:val="clear" w:color="auto" w:fill="auto"/>
          </w:tcPr>
          <w:p w14:paraId="35F799F3" w14:textId="77777777" w:rsidR="76F92EB8" w:rsidRDefault="76F92EB8" w:rsidP="76F92EB8">
            <w:pPr>
              <w:spacing w:after="0" w:line="240" w:lineRule="auto"/>
              <w:rPr>
                <w:rFonts w:ascii="Calibri" w:eastAsia="Times New Roman" w:hAnsi="Calibri" w:cs="Calibri"/>
                <w:sz w:val="20"/>
                <w:szCs w:val="20"/>
                <w:lang w:eastAsia="nl-NL"/>
              </w:rPr>
            </w:pPr>
            <w:r w:rsidRPr="76F92EB8">
              <w:rPr>
                <w:rFonts w:ascii="Calibri" w:eastAsia="Times New Roman" w:hAnsi="Calibri" w:cs="Calibri"/>
                <w:sz w:val="20"/>
                <w:szCs w:val="20"/>
                <w:lang w:eastAsia="nl-NL"/>
              </w:rPr>
              <w:t>MT</w:t>
            </w:r>
          </w:p>
        </w:tc>
        <w:tc>
          <w:tcPr>
            <w:tcW w:w="1559" w:type="dxa"/>
            <w:tcBorders>
              <w:top w:val="single" w:sz="4" w:space="0" w:color="auto"/>
              <w:left w:val="single" w:sz="6" w:space="0" w:color="auto"/>
              <w:bottom w:val="single" w:sz="6" w:space="0" w:color="auto"/>
              <w:right w:val="single" w:sz="6" w:space="0" w:color="auto"/>
            </w:tcBorders>
            <w:shd w:val="clear" w:color="auto" w:fill="auto"/>
          </w:tcPr>
          <w:p w14:paraId="40E21E7E" w14:textId="77777777" w:rsidR="76F92EB8" w:rsidRDefault="76F92EB8" w:rsidP="76F92EB8">
            <w:pPr>
              <w:spacing w:after="0" w:line="240" w:lineRule="auto"/>
              <w:rPr>
                <w:rFonts w:ascii="Calibri" w:eastAsia="Times New Roman" w:hAnsi="Calibri" w:cs="Calibri"/>
                <w:sz w:val="20"/>
                <w:szCs w:val="20"/>
                <w:lang w:eastAsia="nl-NL"/>
              </w:rPr>
            </w:pPr>
            <w:r w:rsidRPr="76F92EB8">
              <w:rPr>
                <w:rFonts w:ascii="Calibri" w:eastAsia="Times New Roman" w:hAnsi="Calibri" w:cs="Calibri"/>
                <w:sz w:val="20"/>
                <w:szCs w:val="20"/>
                <w:lang w:eastAsia="nl-NL"/>
              </w:rPr>
              <w:t>Jan. ’25 (?)</w:t>
            </w:r>
          </w:p>
        </w:tc>
      </w:tr>
      <w:tr w:rsidR="76F92EB8" w14:paraId="0A12D31C" w14:textId="77777777" w:rsidTr="76F92EB8">
        <w:trPr>
          <w:trHeight w:val="300"/>
        </w:trPr>
        <w:tc>
          <w:tcPr>
            <w:tcW w:w="5812" w:type="dxa"/>
            <w:tcBorders>
              <w:top w:val="single" w:sz="6" w:space="0" w:color="auto"/>
              <w:left w:val="single" w:sz="6" w:space="0" w:color="auto"/>
              <w:bottom w:val="single" w:sz="6" w:space="0" w:color="auto"/>
              <w:right w:val="single" w:sz="6" w:space="0" w:color="auto"/>
            </w:tcBorders>
            <w:shd w:val="clear" w:color="auto" w:fill="auto"/>
          </w:tcPr>
          <w:p w14:paraId="074EE770" w14:textId="77777777" w:rsidR="76F92EB8" w:rsidRDefault="76F92EB8" w:rsidP="76F92EB8">
            <w:pPr>
              <w:spacing w:after="0" w:line="240" w:lineRule="auto"/>
              <w:rPr>
                <w:rFonts w:ascii="Calibri" w:eastAsia="Times New Roman" w:hAnsi="Calibri" w:cs="Calibri"/>
                <w:sz w:val="20"/>
                <w:szCs w:val="20"/>
                <w:lang w:eastAsia="nl-NL"/>
              </w:rPr>
            </w:pPr>
            <w:r w:rsidRPr="76F92EB8">
              <w:rPr>
                <w:rFonts w:ascii="Calibri" w:eastAsia="Times New Roman" w:hAnsi="Calibri" w:cs="Calibri"/>
                <w:sz w:val="20"/>
                <w:szCs w:val="20"/>
                <w:lang w:eastAsia="nl-NL"/>
              </w:rPr>
              <w:t>Babyscholing: Lysanne inlichten + Karin M informatie verkrijgen</w:t>
            </w:r>
          </w:p>
          <w:p w14:paraId="7C7DB153" w14:textId="77777777" w:rsidR="76F92EB8" w:rsidRDefault="76F92EB8" w:rsidP="76F92EB8">
            <w:pPr>
              <w:spacing w:after="0" w:line="240" w:lineRule="auto"/>
              <w:rPr>
                <w:rFonts w:eastAsia="Times New Roman"/>
                <w:sz w:val="20"/>
                <w:szCs w:val="20"/>
                <w:lang w:eastAsia="nl-NL"/>
              </w:rPr>
            </w:pPr>
            <w:r w:rsidRPr="76F92EB8">
              <w:rPr>
                <w:rFonts w:eastAsia="Times New Roman"/>
                <w:sz w:val="20"/>
                <w:szCs w:val="20"/>
                <w:lang w:eastAsia="nl-NL"/>
              </w:rPr>
              <w:lastRenderedPageBreak/>
              <w:t xml:space="preserve">Acties: </w:t>
            </w:r>
            <w:r w:rsidRPr="76F92EB8">
              <w:rPr>
                <w:sz w:val="20"/>
                <w:szCs w:val="20"/>
              </w:rPr>
              <w:t>scholingsbeleid, werving en selectie beleid, Maaike (inwerktraject), Karin M (arbeidsvoorwaardengesprek), in contract opnemen (ontbindende voorwaarde), in proeftijdgesprek manager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36B1D9A" w14:textId="77777777" w:rsidR="76F92EB8" w:rsidRDefault="76F92EB8" w:rsidP="76F92EB8">
            <w:pPr>
              <w:spacing w:after="0" w:line="240" w:lineRule="auto"/>
              <w:rPr>
                <w:rFonts w:ascii="Calibri" w:eastAsia="Times New Roman" w:hAnsi="Calibri" w:cs="Calibri"/>
                <w:sz w:val="20"/>
                <w:szCs w:val="20"/>
                <w:lang w:eastAsia="nl-NL"/>
              </w:rPr>
            </w:pPr>
            <w:r w:rsidRPr="76F92EB8">
              <w:rPr>
                <w:rFonts w:ascii="Calibri" w:eastAsia="Times New Roman" w:hAnsi="Calibri" w:cs="Calibri"/>
                <w:sz w:val="20"/>
                <w:szCs w:val="20"/>
                <w:lang w:eastAsia="nl-NL"/>
              </w:rPr>
              <w:lastRenderedPageBreak/>
              <w:t>KB</w:t>
            </w:r>
          </w:p>
          <w:p w14:paraId="66F5977F" w14:textId="77777777" w:rsidR="76F92EB8" w:rsidRDefault="76F92EB8" w:rsidP="76F92EB8">
            <w:pPr>
              <w:spacing w:after="0" w:line="240" w:lineRule="auto"/>
              <w:rPr>
                <w:rFonts w:ascii="Calibri" w:eastAsia="Times New Roman" w:hAnsi="Calibri" w:cs="Calibri"/>
                <w:sz w:val="20"/>
                <w:szCs w:val="20"/>
                <w:lang w:eastAsia="nl-NL"/>
              </w:rPr>
            </w:pPr>
            <w:r w:rsidRPr="76F92EB8">
              <w:rPr>
                <w:rFonts w:ascii="Calibri" w:eastAsia="Times New Roman" w:hAnsi="Calibri" w:cs="Calibri"/>
                <w:sz w:val="20"/>
                <w:szCs w:val="20"/>
                <w:lang w:eastAsia="nl-NL"/>
              </w:rPr>
              <w:t>GE</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F48F159" w14:textId="77777777" w:rsidR="76F92EB8" w:rsidRDefault="76F92EB8" w:rsidP="76F92EB8">
            <w:pPr>
              <w:spacing w:after="0" w:line="240" w:lineRule="auto"/>
              <w:rPr>
                <w:rFonts w:ascii="Calibri" w:eastAsia="Times New Roman" w:hAnsi="Calibri" w:cs="Calibri"/>
                <w:sz w:val="20"/>
                <w:szCs w:val="20"/>
                <w:lang w:eastAsia="nl-NL"/>
              </w:rPr>
            </w:pPr>
            <w:proofErr w:type="spellStart"/>
            <w:r w:rsidRPr="76F92EB8">
              <w:rPr>
                <w:rFonts w:ascii="Calibri" w:eastAsia="Times New Roman" w:hAnsi="Calibri" w:cs="Calibri"/>
                <w:sz w:val="20"/>
                <w:szCs w:val="20"/>
                <w:lang w:eastAsia="nl-NL"/>
              </w:rPr>
              <w:t>Zsm</w:t>
            </w:r>
            <w:proofErr w:type="spellEnd"/>
          </w:p>
          <w:p w14:paraId="3C325339" w14:textId="77777777" w:rsidR="76F92EB8" w:rsidRDefault="76F92EB8" w:rsidP="76F92EB8">
            <w:pPr>
              <w:spacing w:after="0" w:line="240" w:lineRule="auto"/>
              <w:rPr>
                <w:rFonts w:ascii="Calibri" w:eastAsia="Times New Roman" w:hAnsi="Calibri" w:cs="Calibri"/>
                <w:sz w:val="20"/>
                <w:szCs w:val="20"/>
                <w:lang w:eastAsia="nl-NL"/>
              </w:rPr>
            </w:pPr>
            <w:r w:rsidRPr="76F92EB8">
              <w:rPr>
                <w:rFonts w:ascii="Calibri" w:eastAsia="Times New Roman" w:hAnsi="Calibri" w:cs="Calibri"/>
                <w:sz w:val="20"/>
                <w:szCs w:val="20"/>
                <w:lang w:eastAsia="nl-NL"/>
              </w:rPr>
              <w:t>Jan. ‘25</w:t>
            </w:r>
          </w:p>
        </w:tc>
      </w:tr>
      <w:tr w:rsidR="76F92EB8" w14:paraId="75DFD74B" w14:textId="77777777" w:rsidTr="76F92EB8">
        <w:trPr>
          <w:trHeight w:val="300"/>
        </w:trPr>
        <w:tc>
          <w:tcPr>
            <w:tcW w:w="5812" w:type="dxa"/>
            <w:tcBorders>
              <w:top w:val="single" w:sz="6" w:space="0" w:color="auto"/>
              <w:left w:val="single" w:sz="6" w:space="0" w:color="auto"/>
              <w:bottom w:val="single" w:sz="6" w:space="0" w:color="auto"/>
              <w:right w:val="single" w:sz="6" w:space="0" w:color="auto"/>
            </w:tcBorders>
            <w:shd w:val="clear" w:color="auto" w:fill="auto"/>
          </w:tcPr>
          <w:p w14:paraId="16CB6217" w14:textId="77777777" w:rsidR="76F92EB8" w:rsidRDefault="76F92EB8" w:rsidP="76F92EB8">
            <w:pPr>
              <w:spacing w:after="0" w:line="240" w:lineRule="auto"/>
              <w:rPr>
                <w:rFonts w:eastAsia="Times New Roman"/>
                <w:sz w:val="20"/>
                <w:szCs w:val="20"/>
                <w:lang w:eastAsia="nl-NL"/>
              </w:rPr>
            </w:pPr>
            <w:r w:rsidRPr="76F92EB8">
              <w:rPr>
                <w:rFonts w:eastAsia="Times New Roman"/>
                <w:sz w:val="20"/>
                <w:szCs w:val="20"/>
                <w:lang w:eastAsia="nl-NL"/>
              </w:rPr>
              <w:t>Communicatiebeleid: uniform document en opnemen Handboek</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43DAF12" w14:textId="77777777" w:rsidR="76F92EB8" w:rsidRDefault="76F92EB8" w:rsidP="76F92EB8">
            <w:pPr>
              <w:spacing w:after="0" w:line="240" w:lineRule="auto"/>
              <w:rPr>
                <w:rFonts w:ascii="Calibri" w:eastAsia="Times New Roman" w:hAnsi="Calibri" w:cs="Calibri"/>
                <w:sz w:val="20"/>
                <w:szCs w:val="20"/>
                <w:lang w:eastAsia="nl-NL"/>
              </w:rPr>
            </w:pPr>
            <w:r w:rsidRPr="76F92EB8">
              <w:rPr>
                <w:rFonts w:ascii="Calibri" w:eastAsia="Times New Roman" w:hAnsi="Calibri" w:cs="Calibri"/>
                <w:sz w:val="20"/>
                <w:szCs w:val="20"/>
                <w:lang w:eastAsia="nl-NL"/>
              </w:rPr>
              <w:t>PK</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A6AE7B6" w14:textId="77777777" w:rsidR="76F92EB8" w:rsidRDefault="76F92EB8" w:rsidP="76F92EB8">
            <w:pPr>
              <w:spacing w:after="0" w:line="240" w:lineRule="auto"/>
              <w:rPr>
                <w:rFonts w:ascii="Calibri" w:eastAsia="Times New Roman" w:hAnsi="Calibri" w:cs="Calibri"/>
                <w:sz w:val="20"/>
                <w:szCs w:val="20"/>
                <w:lang w:eastAsia="nl-NL"/>
              </w:rPr>
            </w:pPr>
            <w:r w:rsidRPr="76F92EB8">
              <w:rPr>
                <w:rFonts w:ascii="Calibri" w:eastAsia="Times New Roman" w:hAnsi="Calibri" w:cs="Calibri"/>
                <w:sz w:val="20"/>
                <w:szCs w:val="20"/>
                <w:lang w:eastAsia="nl-NL"/>
              </w:rPr>
              <w:t>Jan. ‘25</w:t>
            </w:r>
          </w:p>
        </w:tc>
      </w:tr>
      <w:tr w:rsidR="76F92EB8" w14:paraId="71FCF9C4" w14:textId="77777777" w:rsidTr="76F92EB8">
        <w:trPr>
          <w:trHeight w:val="300"/>
        </w:trPr>
        <w:tc>
          <w:tcPr>
            <w:tcW w:w="5812" w:type="dxa"/>
            <w:tcBorders>
              <w:top w:val="single" w:sz="6" w:space="0" w:color="auto"/>
              <w:left w:val="single" w:sz="6" w:space="0" w:color="auto"/>
              <w:bottom w:val="single" w:sz="6" w:space="0" w:color="auto"/>
              <w:right w:val="single" w:sz="6" w:space="0" w:color="auto"/>
            </w:tcBorders>
            <w:shd w:val="clear" w:color="auto" w:fill="auto"/>
          </w:tcPr>
          <w:p w14:paraId="4B05B41A" w14:textId="77777777" w:rsidR="76F92EB8" w:rsidRDefault="76F92EB8" w:rsidP="76F92EB8">
            <w:pPr>
              <w:rPr>
                <w:rFonts w:ascii="Calibri" w:eastAsia="Times New Roman" w:hAnsi="Calibri" w:cs="Calibri"/>
                <w:sz w:val="20"/>
                <w:szCs w:val="20"/>
                <w:lang w:eastAsia="nl-NL"/>
              </w:rPr>
            </w:pPr>
            <w:r w:rsidRPr="76F92EB8">
              <w:rPr>
                <w:rFonts w:ascii="Calibri" w:eastAsia="Times New Roman" w:hAnsi="Calibri" w:cs="Calibri"/>
                <w:sz w:val="20"/>
                <w:szCs w:val="20"/>
                <w:lang w:eastAsia="nl-NL"/>
              </w:rPr>
              <w:t>Collega’s die afwezig waren bij medewerkers avond achteraf informeren</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9454FD4" w14:textId="77777777" w:rsidR="76F92EB8" w:rsidRDefault="76F92EB8" w:rsidP="76F92EB8">
            <w:pPr>
              <w:spacing w:after="0" w:line="240" w:lineRule="auto"/>
              <w:rPr>
                <w:rFonts w:ascii="Calibri" w:eastAsia="Times New Roman" w:hAnsi="Calibri" w:cs="Calibri"/>
                <w:sz w:val="20"/>
                <w:szCs w:val="20"/>
                <w:lang w:eastAsia="nl-NL"/>
              </w:rPr>
            </w:pPr>
            <w:r w:rsidRPr="76F92EB8">
              <w:rPr>
                <w:rFonts w:ascii="Calibri" w:eastAsia="Times New Roman" w:hAnsi="Calibri" w:cs="Calibri"/>
                <w:sz w:val="20"/>
                <w:szCs w:val="20"/>
                <w:lang w:eastAsia="nl-NL"/>
              </w:rPr>
              <w:t>PK, KB</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2EC343F" w14:textId="2CF5C2A8" w:rsidR="76F92EB8" w:rsidRDefault="76F92EB8" w:rsidP="76F92EB8">
            <w:pPr>
              <w:spacing w:after="0" w:line="240" w:lineRule="auto"/>
              <w:rPr>
                <w:rFonts w:ascii="Calibri" w:eastAsia="Times New Roman" w:hAnsi="Calibri" w:cs="Calibri"/>
                <w:sz w:val="20"/>
                <w:szCs w:val="20"/>
                <w:lang w:eastAsia="nl-NL"/>
              </w:rPr>
            </w:pPr>
            <w:r w:rsidRPr="76F92EB8">
              <w:rPr>
                <w:rFonts w:ascii="Calibri" w:eastAsia="Times New Roman" w:hAnsi="Calibri" w:cs="Calibri"/>
                <w:sz w:val="20"/>
                <w:szCs w:val="20"/>
                <w:lang w:eastAsia="nl-NL"/>
              </w:rPr>
              <w:t>Eind Q2</w:t>
            </w:r>
          </w:p>
        </w:tc>
      </w:tr>
    </w:tbl>
    <w:p w14:paraId="2BC164F1" w14:textId="77777777" w:rsidR="003E2549" w:rsidRDefault="003E2549" w:rsidP="76F92EB8">
      <w:pPr>
        <w:rPr>
          <w:sz w:val="32"/>
          <w:szCs w:val="32"/>
        </w:rPr>
      </w:pPr>
    </w:p>
    <w:p w14:paraId="4C74FEE5" w14:textId="1F3ABF16" w:rsidR="00E536F0" w:rsidRDefault="3098D4EA" w:rsidP="76F92EB8">
      <w:pPr>
        <w:rPr>
          <w:sz w:val="24"/>
          <w:szCs w:val="24"/>
        </w:rPr>
      </w:pPr>
      <w:r w:rsidRPr="76F92EB8">
        <w:rPr>
          <w:sz w:val="32"/>
          <w:szCs w:val="32"/>
        </w:rPr>
        <w:t xml:space="preserve">Schema notuleren </w:t>
      </w:r>
    </w:p>
    <w:tbl>
      <w:tblPr>
        <w:tblStyle w:val="Tabelraster"/>
        <w:tblW w:w="0" w:type="auto"/>
        <w:tblLook w:val="04A0" w:firstRow="1" w:lastRow="0" w:firstColumn="1" w:lastColumn="0" w:noHBand="0" w:noVBand="1"/>
      </w:tblPr>
      <w:tblGrid>
        <w:gridCol w:w="814"/>
        <w:gridCol w:w="3569"/>
        <w:gridCol w:w="4633"/>
      </w:tblGrid>
      <w:tr w:rsidR="76F92EB8" w14:paraId="012C116D" w14:textId="77777777" w:rsidTr="76F92EB8">
        <w:trPr>
          <w:trHeight w:val="300"/>
        </w:trPr>
        <w:tc>
          <w:tcPr>
            <w:tcW w:w="839" w:type="dxa"/>
          </w:tcPr>
          <w:p w14:paraId="123CC631" w14:textId="77777777" w:rsidR="76F92EB8" w:rsidRDefault="76F92EB8" w:rsidP="76F92EB8">
            <w:pPr>
              <w:rPr>
                <w:b/>
                <w:bCs/>
              </w:rPr>
            </w:pPr>
          </w:p>
        </w:tc>
        <w:tc>
          <w:tcPr>
            <w:tcW w:w="3686" w:type="dxa"/>
          </w:tcPr>
          <w:p w14:paraId="57B3B703" w14:textId="30E96A7C" w:rsidR="76F92EB8" w:rsidRDefault="76F92EB8" w:rsidP="76F92EB8">
            <w:pPr>
              <w:rPr>
                <w:b/>
                <w:bCs/>
              </w:rPr>
            </w:pPr>
            <w:r w:rsidRPr="76F92EB8">
              <w:rPr>
                <w:b/>
                <w:bCs/>
              </w:rPr>
              <w:t>Datum</w:t>
            </w:r>
          </w:p>
        </w:tc>
        <w:tc>
          <w:tcPr>
            <w:tcW w:w="4790" w:type="dxa"/>
          </w:tcPr>
          <w:p w14:paraId="33862149" w14:textId="32850E30" w:rsidR="76F92EB8" w:rsidRDefault="76F92EB8" w:rsidP="76F92EB8">
            <w:pPr>
              <w:rPr>
                <w:b/>
                <w:bCs/>
              </w:rPr>
            </w:pPr>
            <w:r w:rsidRPr="76F92EB8">
              <w:rPr>
                <w:b/>
                <w:bCs/>
              </w:rPr>
              <w:t>Notulist</w:t>
            </w:r>
          </w:p>
        </w:tc>
      </w:tr>
      <w:tr w:rsidR="76F92EB8" w14:paraId="77FB16EF" w14:textId="77777777" w:rsidTr="76F92EB8">
        <w:trPr>
          <w:trHeight w:val="300"/>
        </w:trPr>
        <w:tc>
          <w:tcPr>
            <w:tcW w:w="839" w:type="dxa"/>
          </w:tcPr>
          <w:p w14:paraId="679E60FD" w14:textId="5CBEE63C" w:rsidR="76F92EB8" w:rsidRDefault="76F92EB8"/>
        </w:tc>
        <w:tc>
          <w:tcPr>
            <w:tcW w:w="3686" w:type="dxa"/>
          </w:tcPr>
          <w:p w14:paraId="76E55112" w14:textId="7B4043C4" w:rsidR="76F92EB8" w:rsidRDefault="76F92EB8">
            <w:r>
              <w:t>08-04</w:t>
            </w:r>
          </w:p>
        </w:tc>
        <w:tc>
          <w:tcPr>
            <w:tcW w:w="4790" w:type="dxa"/>
          </w:tcPr>
          <w:p w14:paraId="2791118A" w14:textId="1FF7C66B" w:rsidR="76F92EB8" w:rsidRDefault="76F92EB8">
            <w:r>
              <w:t>MR</w:t>
            </w:r>
          </w:p>
        </w:tc>
      </w:tr>
      <w:tr w:rsidR="76F92EB8" w14:paraId="127EC448" w14:textId="77777777" w:rsidTr="76F92EB8">
        <w:trPr>
          <w:trHeight w:val="300"/>
        </w:trPr>
        <w:tc>
          <w:tcPr>
            <w:tcW w:w="839" w:type="dxa"/>
          </w:tcPr>
          <w:p w14:paraId="7A07E599" w14:textId="229378AB" w:rsidR="76F92EB8" w:rsidRDefault="76F92EB8"/>
        </w:tc>
        <w:tc>
          <w:tcPr>
            <w:tcW w:w="3686" w:type="dxa"/>
          </w:tcPr>
          <w:p w14:paraId="60F63E76" w14:textId="6B74B8F3" w:rsidR="76F92EB8" w:rsidRDefault="76F92EB8">
            <w:r>
              <w:t>29-04</w:t>
            </w:r>
          </w:p>
        </w:tc>
        <w:tc>
          <w:tcPr>
            <w:tcW w:w="4790" w:type="dxa"/>
          </w:tcPr>
          <w:p w14:paraId="16B86722" w14:textId="60D9BDCC" w:rsidR="76F92EB8" w:rsidRDefault="76F92EB8">
            <w:r>
              <w:t xml:space="preserve">MB </w:t>
            </w:r>
          </w:p>
        </w:tc>
      </w:tr>
      <w:tr w:rsidR="76F92EB8" w14:paraId="70D856D9" w14:textId="77777777" w:rsidTr="76F92EB8">
        <w:trPr>
          <w:trHeight w:val="300"/>
        </w:trPr>
        <w:tc>
          <w:tcPr>
            <w:tcW w:w="839" w:type="dxa"/>
          </w:tcPr>
          <w:p w14:paraId="3ABD27D5" w14:textId="0E890F0B" w:rsidR="76F92EB8" w:rsidRDefault="76F92EB8"/>
        </w:tc>
        <w:tc>
          <w:tcPr>
            <w:tcW w:w="3686" w:type="dxa"/>
          </w:tcPr>
          <w:p w14:paraId="3FE937A5" w14:textId="77E84121" w:rsidR="76F92EB8" w:rsidRDefault="76F92EB8">
            <w:r>
              <w:t>20-05</w:t>
            </w:r>
          </w:p>
        </w:tc>
        <w:tc>
          <w:tcPr>
            <w:tcW w:w="4790" w:type="dxa"/>
          </w:tcPr>
          <w:p w14:paraId="7E7BB247" w14:textId="799DE4D4" w:rsidR="76F92EB8" w:rsidRDefault="76F92EB8">
            <w:r>
              <w:t>GE</w:t>
            </w:r>
          </w:p>
        </w:tc>
      </w:tr>
      <w:tr w:rsidR="76F92EB8" w14:paraId="210A4448" w14:textId="77777777" w:rsidTr="76F92EB8">
        <w:trPr>
          <w:trHeight w:val="300"/>
        </w:trPr>
        <w:tc>
          <w:tcPr>
            <w:tcW w:w="839" w:type="dxa"/>
          </w:tcPr>
          <w:p w14:paraId="252AFB33" w14:textId="3B12C115" w:rsidR="76F92EB8" w:rsidRDefault="76F92EB8"/>
        </w:tc>
        <w:tc>
          <w:tcPr>
            <w:tcW w:w="3686" w:type="dxa"/>
          </w:tcPr>
          <w:p w14:paraId="41F69638" w14:textId="24177CC3" w:rsidR="76F92EB8" w:rsidRDefault="76F92EB8">
            <w:r>
              <w:t>10-06</w:t>
            </w:r>
          </w:p>
        </w:tc>
        <w:tc>
          <w:tcPr>
            <w:tcW w:w="4790" w:type="dxa"/>
          </w:tcPr>
          <w:p w14:paraId="4C76BA6E" w14:textId="48225F44" w:rsidR="76F92EB8" w:rsidRDefault="76F92EB8">
            <w:r>
              <w:t>MG</w:t>
            </w:r>
          </w:p>
        </w:tc>
      </w:tr>
      <w:tr w:rsidR="76F92EB8" w14:paraId="6CBE6F2A" w14:textId="77777777" w:rsidTr="76F92EB8">
        <w:trPr>
          <w:trHeight w:val="300"/>
        </w:trPr>
        <w:tc>
          <w:tcPr>
            <w:tcW w:w="839" w:type="dxa"/>
          </w:tcPr>
          <w:p w14:paraId="498BC235" w14:textId="59862349" w:rsidR="76F92EB8" w:rsidRDefault="76F92EB8"/>
        </w:tc>
        <w:tc>
          <w:tcPr>
            <w:tcW w:w="3686" w:type="dxa"/>
          </w:tcPr>
          <w:p w14:paraId="35B6A044" w14:textId="3419FC5D" w:rsidR="76F92EB8" w:rsidRDefault="76F92EB8">
            <w:r>
              <w:t>01-07</w:t>
            </w:r>
          </w:p>
        </w:tc>
        <w:tc>
          <w:tcPr>
            <w:tcW w:w="4790" w:type="dxa"/>
          </w:tcPr>
          <w:p w14:paraId="3B2D64A6" w14:textId="41B183F4" w:rsidR="76F92EB8" w:rsidRDefault="76F92EB8">
            <w:r>
              <w:t>KB</w:t>
            </w:r>
          </w:p>
        </w:tc>
      </w:tr>
    </w:tbl>
    <w:p w14:paraId="1E59E75A" w14:textId="42338D5E" w:rsidR="00E536F0" w:rsidRDefault="00E536F0" w:rsidP="00860186">
      <w:pPr>
        <w:rPr>
          <w:sz w:val="24"/>
          <w:szCs w:val="24"/>
        </w:rPr>
      </w:pPr>
    </w:p>
    <w:p w14:paraId="0DBD7FE0" w14:textId="77777777" w:rsidR="00C20644" w:rsidRDefault="00C20644"/>
    <w:p w14:paraId="2E1C2BA2" w14:textId="77777777" w:rsidR="005A77F2" w:rsidRDefault="005A77F2"/>
    <w:p w14:paraId="2FEFFCB0" w14:textId="7AFB2BD8" w:rsidR="003B6817" w:rsidRPr="00092912" w:rsidRDefault="003B6817"/>
    <w:sectPr w:rsidR="003B6817" w:rsidRPr="000929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81505"/>
    <w:multiLevelType w:val="multilevel"/>
    <w:tmpl w:val="48A09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3D034F"/>
    <w:multiLevelType w:val="hybridMultilevel"/>
    <w:tmpl w:val="39CA5BA2"/>
    <w:lvl w:ilvl="0" w:tplc="599AC19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FFD20D7"/>
    <w:multiLevelType w:val="multilevel"/>
    <w:tmpl w:val="1B666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424636"/>
    <w:multiLevelType w:val="hybridMultilevel"/>
    <w:tmpl w:val="76BCA230"/>
    <w:lvl w:ilvl="0" w:tplc="C424226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5E52BCB"/>
    <w:multiLevelType w:val="hybridMultilevel"/>
    <w:tmpl w:val="2898A16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B316C2A"/>
    <w:multiLevelType w:val="hybridMultilevel"/>
    <w:tmpl w:val="F62EC850"/>
    <w:lvl w:ilvl="0" w:tplc="F22621A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B341324"/>
    <w:multiLevelType w:val="multilevel"/>
    <w:tmpl w:val="E4B6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FF65B0"/>
    <w:multiLevelType w:val="hybridMultilevel"/>
    <w:tmpl w:val="FAA67F80"/>
    <w:lvl w:ilvl="0" w:tplc="5354590E">
      <w:start w:val="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C8256A2"/>
    <w:multiLevelType w:val="hybridMultilevel"/>
    <w:tmpl w:val="94E6BC82"/>
    <w:lvl w:ilvl="0" w:tplc="85406C2E">
      <w:start w:val="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61990119">
    <w:abstractNumId w:val="3"/>
  </w:num>
  <w:num w:numId="2" w16cid:durableId="2081826929">
    <w:abstractNumId w:val="7"/>
  </w:num>
  <w:num w:numId="3" w16cid:durableId="127091713">
    <w:abstractNumId w:val="1"/>
  </w:num>
  <w:num w:numId="4" w16cid:durableId="522286250">
    <w:abstractNumId w:val="5"/>
  </w:num>
  <w:num w:numId="5" w16cid:durableId="1926181896">
    <w:abstractNumId w:val="0"/>
  </w:num>
  <w:num w:numId="6" w16cid:durableId="1201674750">
    <w:abstractNumId w:val="6"/>
  </w:num>
  <w:num w:numId="7" w16cid:durableId="1443528682">
    <w:abstractNumId w:val="2"/>
  </w:num>
  <w:num w:numId="8" w16cid:durableId="664477155">
    <w:abstractNumId w:val="8"/>
  </w:num>
  <w:num w:numId="9" w16cid:durableId="627231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725"/>
    <w:rsid w:val="00003C89"/>
    <w:rsid w:val="00004A52"/>
    <w:rsid w:val="00005F2E"/>
    <w:rsid w:val="00010FF1"/>
    <w:rsid w:val="0001109A"/>
    <w:rsid w:val="00011A8D"/>
    <w:rsid w:val="00013DDD"/>
    <w:rsid w:val="000142EC"/>
    <w:rsid w:val="00014E5E"/>
    <w:rsid w:val="000204D5"/>
    <w:rsid w:val="000307EE"/>
    <w:rsid w:val="00030887"/>
    <w:rsid w:val="00030D9C"/>
    <w:rsid w:val="00035254"/>
    <w:rsid w:val="00036A69"/>
    <w:rsid w:val="00037E94"/>
    <w:rsid w:val="00040EDD"/>
    <w:rsid w:val="000432C9"/>
    <w:rsid w:val="00045E1C"/>
    <w:rsid w:val="00051E52"/>
    <w:rsid w:val="00052E85"/>
    <w:rsid w:val="000541A2"/>
    <w:rsid w:val="00061084"/>
    <w:rsid w:val="00062669"/>
    <w:rsid w:val="00071B91"/>
    <w:rsid w:val="00074F95"/>
    <w:rsid w:val="000826D5"/>
    <w:rsid w:val="000834E8"/>
    <w:rsid w:val="0008604C"/>
    <w:rsid w:val="000908AE"/>
    <w:rsid w:val="00092912"/>
    <w:rsid w:val="000932D4"/>
    <w:rsid w:val="00095C8A"/>
    <w:rsid w:val="000A44FB"/>
    <w:rsid w:val="000A67C1"/>
    <w:rsid w:val="000A6B9F"/>
    <w:rsid w:val="000A7FD8"/>
    <w:rsid w:val="000B4ECA"/>
    <w:rsid w:val="000C46DD"/>
    <w:rsid w:val="000C4DAA"/>
    <w:rsid w:val="000C5BA5"/>
    <w:rsid w:val="000C76BA"/>
    <w:rsid w:val="000C7C85"/>
    <w:rsid w:val="000D189F"/>
    <w:rsid w:val="000D3438"/>
    <w:rsid w:val="000D6E0A"/>
    <w:rsid w:val="000E4BC4"/>
    <w:rsid w:val="000E4ED9"/>
    <w:rsid w:val="000F0BED"/>
    <w:rsid w:val="000F199F"/>
    <w:rsid w:val="000F640B"/>
    <w:rsid w:val="000F7798"/>
    <w:rsid w:val="0010221F"/>
    <w:rsid w:val="0010488F"/>
    <w:rsid w:val="00106BD2"/>
    <w:rsid w:val="00107DA5"/>
    <w:rsid w:val="00110D2E"/>
    <w:rsid w:val="001137CA"/>
    <w:rsid w:val="001140D2"/>
    <w:rsid w:val="00115858"/>
    <w:rsid w:val="00116EB1"/>
    <w:rsid w:val="001173FF"/>
    <w:rsid w:val="00123258"/>
    <w:rsid w:val="001261F3"/>
    <w:rsid w:val="00126266"/>
    <w:rsid w:val="00126370"/>
    <w:rsid w:val="00126BD3"/>
    <w:rsid w:val="00127EC8"/>
    <w:rsid w:val="00132508"/>
    <w:rsid w:val="00133A1B"/>
    <w:rsid w:val="0013501A"/>
    <w:rsid w:val="00151752"/>
    <w:rsid w:val="001540CA"/>
    <w:rsid w:val="00165AA8"/>
    <w:rsid w:val="00166F23"/>
    <w:rsid w:val="0016700B"/>
    <w:rsid w:val="0016735D"/>
    <w:rsid w:val="001677DE"/>
    <w:rsid w:val="0017012F"/>
    <w:rsid w:val="00174860"/>
    <w:rsid w:val="00175941"/>
    <w:rsid w:val="001801FD"/>
    <w:rsid w:val="00183255"/>
    <w:rsid w:val="001836D1"/>
    <w:rsid w:val="00183EF6"/>
    <w:rsid w:val="001928B6"/>
    <w:rsid w:val="00193AFE"/>
    <w:rsid w:val="0019622A"/>
    <w:rsid w:val="001968E6"/>
    <w:rsid w:val="0019711C"/>
    <w:rsid w:val="001A076E"/>
    <w:rsid w:val="001A4626"/>
    <w:rsid w:val="001A7B87"/>
    <w:rsid w:val="001B0D44"/>
    <w:rsid w:val="001B38AC"/>
    <w:rsid w:val="001B6045"/>
    <w:rsid w:val="001C7F70"/>
    <w:rsid w:val="001D29C6"/>
    <w:rsid w:val="001D3ADE"/>
    <w:rsid w:val="001F00C8"/>
    <w:rsid w:val="001F0CFC"/>
    <w:rsid w:val="001F5C5B"/>
    <w:rsid w:val="001F5E4C"/>
    <w:rsid w:val="001F664A"/>
    <w:rsid w:val="001F7589"/>
    <w:rsid w:val="001F7B8A"/>
    <w:rsid w:val="001F7DB4"/>
    <w:rsid w:val="00201087"/>
    <w:rsid w:val="00204F66"/>
    <w:rsid w:val="00207277"/>
    <w:rsid w:val="00207443"/>
    <w:rsid w:val="00210D3F"/>
    <w:rsid w:val="00215275"/>
    <w:rsid w:val="00215751"/>
    <w:rsid w:val="002171AF"/>
    <w:rsid w:val="002264D4"/>
    <w:rsid w:val="002275CE"/>
    <w:rsid w:val="00230F01"/>
    <w:rsid w:val="00234130"/>
    <w:rsid w:val="00240F7D"/>
    <w:rsid w:val="002413C0"/>
    <w:rsid w:val="00241454"/>
    <w:rsid w:val="0024436A"/>
    <w:rsid w:val="0025462E"/>
    <w:rsid w:val="0025672D"/>
    <w:rsid w:val="002626F5"/>
    <w:rsid w:val="00270246"/>
    <w:rsid w:val="00270BCD"/>
    <w:rsid w:val="00274B58"/>
    <w:rsid w:val="002760C6"/>
    <w:rsid w:val="0028025E"/>
    <w:rsid w:val="00283572"/>
    <w:rsid w:val="00287E33"/>
    <w:rsid w:val="00291CFF"/>
    <w:rsid w:val="002945EB"/>
    <w:rsid w:val="002A4CDA"/>
    <w:rsid w:val="002A52A1"/>
    <w:rsid w:val="002B0883"/>
    <w:rsid w:val="002B2E70"/>
    <w:rsid w:val="002B3905"/>
    <w:rsid w:val="002B518B"/>
    <w:rsid w:val="002C04F2"/>
    <w:rsid w:val="002C427D"/>
    <w:rsid w:val="002C5B23"/>
    <w:rsid w:val="002D0AD0"/>
    <w:rsid w:val="002D30DE"/>
    <w:rsid w:val="002D48E3"/>
    <w:rsid w:val="002D7164"/>
    <w:rsid w:val="002E0FA0"/>
    <w:rsid w:val="002E36E4"/>
    <w:rsid w:val="002E62DF"/>
    <w:rsid w:val="002E666F"/>
    <w:rsid w:val="002F0E04"/>
    <w:rsid w:val="002F1593"/>
    <w:rsid w:val="002F3193"/>
    <w:rsid w:val="002F3539"/>
    <w:rsid w:val="002F7E24"/>
    <w:rsid w:val="00304D31"/>
    <w:rsid w:val="003117CE"/>
    <w:rsid w:val="00315D88"/>
    <w:rsid w:val="00316A34"/>
    <w:rsid w:val="00320696"/>
    <w:rsid w:val="003247A4"/>
    <w:rsid w:val="00325429"/>
    <w:rsid w:val="003268FE"/>
    <w:rsid w:val="003274E9"/>
    <w:rsid w:val="0033128A"/>
    <w:rsid w:val="00332FCC"/>
    <w:rsid w:val="003372DE"/>
    <w:rsid w:val="003458E8"/>
    <w:rsid w:val="00345DD9"/>
    <w:rsid w:val="00350ED3"/>
    <w:rsid w:val="00351319"/>
    <w:rsid w:val="00351DF5"/>
    <w:rsid w:val="0036023B"/>
    <w:rsid w:val="003612C2"/>
    <w:rsid w:val="0036432C"/>
    <w:rsid w:val="003760A9"/>
    <w:rsid w:val="00376DD8"/>
    <w:rsid w:val="003833B2"/>
    <w:rsid w:val="003835AC"/>
    <w:rsid w:val="00383992"/>
    <w:rsid w:val="00385AFE"/>
    <w:rsid w:val="00391355"/>
    <w:rsid w:val="00392C7A"/>
    <w:rsid w:val="003963C0"/>
    <w:rsid w:val="00397EDE"/>
    <w:rsid w:val="003A47C3"/>
    <w:rsid w:val="003A534B"/>
    <w:rsid w:val="003A6B28"/>
    <w:rsid w:val="003B18B9"/>
    <w:rsid w:val="003B1FDE"/>
    <w:rsid w:val="003B5145"/>
    <w:rsid w:val="003B5DF4"/>
    <w:rsid w:val="003B6817"/>
    <w:rsid w:val="003C0E33"/>
    <w:rsid w:val="003D30AC"/>
    <w:rsid w:val="003D7AAA"/>
    <w:rsid w:val="003E2549"/>
    <w:rsid w:val="003E4230"/>
    <w:rsid w:val="003E446A"/>
    <w:rsid w:val="003F2EAA"/>
    <w:rsid w:val="003F6239"/>
    <w:rsid w:val="00400BB8"/>
    <w:rsid w:val="00401CFC"/>
    <w:rsid w:val="0040201D"/>
    <w:rsid w:val="00407A5C"/>
    <w:rsid w:val="0041105D"/>
    <w:rsid w:val="004111BD"/>
    <w:rsid w:val="004114F2"/>
    <w:rsid w:val="004130F2"/>
    <w:rsid w:val="004151B4"/>
    <w:rsid w:val="00417876"/>
    <w:rsid w:val="00421796"/>
    <w:rsid w:val="004234C8"/>
    <w:rsid w:val="0043096D"/>
    <w:rsid w:val="00431766"/>
    <w:rsid w:val="0044599C"/>
    <w:rsid w:val="004466A4"/>
    <w:rsid w:val="00452956"/>
    <w:rsid w:val="004537C9"/>
    <w:rsid w:val="00455D53"/>
    <w:rsid w:val="00467883"/>
    <w:rsid w:val="0046795D"/>
    <w:rsid w:val="004721DB"/>
    <w:rsid w:val="00474BCB"/>
    <w:rsid w:val="0047617F"/>
    <w:rsid w:val="00477AFF"/>
    <w:rsid w:val="00483DAB"/>
    <w:rsid w:val="00486951"/>
    <w:rsid w:val="0049018F"/>
    <w:rsid w:val="00494FD7"/>
    <w:rsid w:val="00495A1E"/>
    <w:rsid w:val="00495AA9"/>
    <w:rsid w:val="004A085A"/>
    <w:rsid w:val="004A6E40"/>
    <w:rsid w:val="004A76EF"/>
    <w:rsid w:val="004B28A3"/>
    <w:rsid w:val="004B5A70"/>
    <w:rsid w:val="004B7D4F"/>
    <w:rsid w:val="004C0FEB"/>
    <w:rsid w:val="004C415C"/>
    <w:rsid w:val="004C4328"/>
    <w:rsid w:val="004C7CAE"/>
    <w:rsid w:val="004D072E"/>
    <w:rsid w:val="004D0BEF"/>
    <w:rsid w:val="004D2463"/>
    <w:rsid w:val="004D33B3"/>
    <w:rsid w:val="004D5B27"/>
    <w:rsid w:val="004D770C"/>
    <w:rsid w:val="004E1F7F"/>
    <w:rsid w:val="004E22D1"/>
    <w:rsid w:val="004F09B0"/>
    <w:rsid w:val="005025AC"/>
    <w:rsid w:val="00504CE9"/>
    <w:rsid w:val="0051018C"/>
    <w:rsid w:val="0051018E"/>
    <w:rsid w:val="005128B8"/>
    <w:rsid w:val="00516315"/>
    <w:rsid w:val="0051752C"/>
    <w:rsid w:val="005211D9"/>
    <w:rsid w:val="00523FD1"/>
    <w:rsid w:val="00524633"/>
    <w:rsid w:val="00527324"/>
    <w:rsid w:val="00530099"/>
    <w:rsid w:val="005305B6"/>
    <w:rsid w:val="005314B9"/>
    <w:rsid w:val="005420BC"/>
    <w:rsid w:val="00547510"/>
    <w:rsid w:val="00550D8F"/>
    <w:rsid w:val="00552233"/>
    <w:rsid w:val="00555070"/>
    <w:rsid w:val="00557427"/>
    <w:rsid w:val="005603BF"/>
    <w:rsid w:val="00560C65"/>
    <w:rsid w:val="005642DF"/>
    <w:rsid w:val="00584FEA"/>
    <w:rsid w:val="00591DAE"/>
    <w:rsid w:val="00593990"/>
    <w:rsid w:val="00594736"/>
    <w:rsid w:val="005950B7"/>
    <w:rsid w:val="005A1FBF"/>
    <w:rsid w:val="005A29C3"/>
    <w:rsid w:val="005A37A6"/>
    <w:rsid w:val="005A600C"/>
    <w:rsid w:val="005A77F2"/>
    <w:rsid w:val="005B610B"/>
    <w:rsid w:val="005B6CDC"/>
    <w:rsid w:val="005C02A2"/>
    <w:rsid w:val="005C1373"/>
    <w:rsid w:val="005C3683"/>
    <w:rsid w:val="005C4A2B"/>
    <w:rsid w:val="005D1C3F"/>
    <w:rsid w:val="005D3DB9"/>
    <w:rsid w:val="005D545A"/>
    <w:rsid w:val="005D73EE"/>
    <w:rsid w:val="005E0A3A"/>
    <w:rsid w:val="005F0167"/>
    <w:rsid w:val="005F0228"/>
    <w:rsid w:val="005F102B"/>
    <w:rsid w:val="005F22E1"/>
    <w:rsid w:val="006008F9"/>
    <w:rsid w:val="0060111B"/>
    <w:rsid w:val="00601E49"/>
    <w:rsid w:val="0060787D"/>
    <w:rsid w:val="0061009A"/>
    <w:rsid w:val="006137B9"/>
    <w:rsid w:val="006224D2"/>
    <w:rsid w:val="00623D33"/>
    <w:rsid w:val="00626FA5"/>
    <w:rsid w:val="00630AE8"/>
    <w:rsid w:val="006323A0"/>
    <w:rsid w:val="00634B7A"/>
    <w:rsid w:val="006365BA"/>
    <w:rsid w:val="0063685A"/>
    <w:rsid w:val="006377C0"/>
    <w:rsid w:val="00641E5F"/>
    <w:rsid w:val="00641F5E"/>
    <w:rsid w:val="006430F9"/>
    <w:rsid w:val="0064313F"/>
    <w:rsid w:val="006452E5"/>
    <w:rsid w:val="00647539"/>
    <w:rsid w:val="00647E3E"/>
    <w:rsid w:val="0065238C"/>
    <w:rsid w:val="006578CF"/>
    <w:rsid w:val="006610D1"/>
    <w:rsid w:val="006629C5"/>
    <w:rsid w:val="00663014"/>
    <w:rsid w:val="0066555F"/>
    <w:rsid w:val="00665EC9"/>
    <w:rsid w:val="00667003"/>
    <w:rsid w:val="00667FA1"/>
    <w:rsid w:val="00677559"/>
    <w:rsid w:val="006777F3"/>
    <w:rsid w:val="00677A9F"/>
    <w:rsid w:val="00682368"/>
    <w:rsid w:val="00685260"/>
    <w:rsid w:val="0068594A"/>
    <w:rsid w:val="00695F79"/>
    <w:rsid w:val="006A3E7B"/>
    <w:rsid w:val="006A6DA2"/>
    <w:rsid w:val="006B0DE7"/>
    <w:rsid w:val="006B2D35"/>
    <w:rsid w:val="006B60BB"/>
    <w:rsid w:val="006B6826"/>
    <w:rsid w:val="006C4331"/>
    <w:rsid w:val="006C5C0D"/>
    <w:rsid w:val="006D1256"/>
    <w:rsid w:val="006D3671"/>
    <w:rsid w:val="006D3999"/>
    <w:rsid w:val="006D4D29"/>
    <w:rsid w:val="006D742E"/>
    <w:rsid w:val="006E22FF"/>
    <w:rsid w:val="006E7FBB"/>
    <w:rsid w:val="006F2AA6"/>
    <w:rsid w:val="00704C8D"/>
    <w:rsid w:val="007053A5"/>
    <w:rsid w:val="00705BB4"/>
    <w:rsid w:val="00710424"/>
    <w:rsid w:val="00720347"/>
    <w:rsid w:val="00721ABF"/>
    <w:rsid w:val="007228A8"/>
    <w:rsid w:val="00727177"/>
    <w:rsid w:val="00731027"/>
    <w:rsid w:val="007322C2"/>
    <w:rsid w:val="00737706"/>
    <w:rsid w:val="00743072"/>
    <w:rsid w:val="00744968"/>
    <w:rsid w:val="00747341"/>
    <w:rsid w:val="007502E8"/>
    <w:rsid w:val="00750889"/>
    <w:rsid w:val="00753CA9"/>
    <w:rsid w:val="00754895"/>
    <w:rsid w:val="007606B4"/>
    <w:rsid w:val="0076713F"/>
    <w:rsid w:val="00770100"/>
    <w:rsid w:val="007704DE"/>
    <w:rsid w:val="00770CF1"/>
    <w:rsid w:val="00773DC6"/>
    <w:rsid w:val="00775AF5"/>
    <w:rsid w:val="007772CE"/>
    <w:rsid w:val="00783F29"/>
    <w:rsid w:val="00791C34"/>
    <w:rsid w:val="00794F65"/>
    <w:rsid w:val="0079507B"/>
    <w:rsid w:val="00796A2A"/>
    <w:rsid w:val="007A0D15"/>
    <w:rsid w:val="007A4D78"/>
    <w:rsid w:val="007A7E8C"/>
    <w:rsid w:val="007B0F93"/>
    <w:rsid w:val="007B67D1"/>
    <w:rsid w:val="007C20EC"/>
    <w:rsid w:val="007D229D"/>
    <w:rsid w:val="007D4D80"/>
    <w:rsid w:val="007D7F05"/>
    <w:rsid w:val="007E0EB9"/>
    <w:rsid w:val="007E1DFF"/>
    <w:rsid w:val="007E2A90"/>
    <w:rsid w:val="007E5D11"/>
    <w:rsid w:val="007E5FBB"/>
    <w:rsid w:val="007E6A80"/>
    <w:rsid w:val="007F079D"/>
    <w:rsid w:val="007F178B"/>
    <w:rsid w:val="007F1B95"/>
    <w:rsid w:val="007F5C0F"/>
    <w:rsid w:val="007F67DF"/>
    <w:rsid w:val="008042BD"/>
    <w:rsid w:val="00806569"/>
    <w:rsid w:val="00806A9C"/>
    <w:rsid w:val="0080702B"/>
    <w:rsid w:val="00811F72"/>
    <w:rsid w:val="0081532A"/>
    <w:rsid w:val="00817675"/>
    <w:rsid w:val="00820FCA"/>
    <w:rsid w:val="008278F9"/>
    <w:rsid w:val="00827AEC"/>
    <w:rsid w:val="00827B7B"/>
    <w:rsid w:val="00830BB3"/>
    <w:rsid w:val="008358E0"/>
    <w:rsid w:val="008363E3"/>
    <w:rsid w:val="00840BE3"/>
    <w:rsid w:val="008421DB"/>
    <w:rsid w:val="00842CA8"/>
    <w:rsid w:val="00844419"/>
    <w:rsid w:val="008539AB"/>
    <w:rsid w:val="00860186"/>
    <w:rsid w:val="00860381"/>
    <w:rsid w:val="0086407B"/>
    <w:rsid w:val="008706C5"/>
    <w:rsid w:val="00872AE2"/>
    <w:rsid w:val="00872C84"/>
    <w:rsid w:val="008754C7"/>
    <w:rsid w:val="00880CA6"/>
    <w:rsid w:val="00881F0D"/>
    <w:rsid w:val="00883A48"/>
    <w:rsid w:val="00884BC8"/>
    <w:rsid w:val="00887EFC"/>
    <w:rsid w:val="00895BFA"/>
    <w:rsid w:val="008968E5"/>
    <w:rsid w:val="00897226"/>
    <w:rsid w:val="008A286D"/>
    <w:rsid w:val="008A3F69"/>
    <w:rsid w:val="008A7FC4"/>
    <w:rsid w:val="008B2DEA"/>
    <w:rsid w:val="008B6A4B"/>
    <w:rsid w:val="008B7B38"/>
    <w:rsid w:val="008C23D1"/>
    <w:rsid w:val="008C2C95"/>
    <w:rsid w:val="008D0AE9"/>
    <w:rsid w:val="008D1095"/>
    <w:rsid w:val="008D6F51"/>
    <w:rsid w:val="008D74DD"/>
    <w:rsid w:val="008E1EFC"/>
    <w:rsid w:val="008E5805"/>
    <w:rsid w:val="008E6046"/>
    <w:rsid w:val="008E61DB"/>
    <w:rsid w:val="008F297F"/>
    <w:rsid w:val="008F3BEE"/>
    <w:rsid w:val="00902A34"/>
    <w:rsid w:val="009043B8"/>
    <w:rsid w:val="00904F6D"/>
    <w:rsid w:val="00906E65"/>
    <w:rsid w:val="009074A1"/>
    <w:rsid w:val="00910196"/>
    <w:rsid w:val="00910A27"/>
    <w:rsid w:val="009146E8"/>
    <w:rsid w:val="00914DD7"/>
    <w:rsid w:val="00920ACF"/>
    <w:rsid w:val="0092184B"/>
    <w:rsid w:val="00930222"/>
    <w:rsid w:val="0093175E"/>
    <w:rsid w:val="00931D22"/>
    <w:rsid w:val="00932CB2"/>
    <w:rsid w:val="009338CD"/>
    <w:rsid w:val="00935B5F"/>
    <w:rsid w:val="00947B3D"/>
    <w:rsid w:val="00951BBF"/>
    <w:rsid w:val="00954BD6"/>
    <w:rsid w:val="00956902"/>
    <w:rsid w:val="00957EEF"/>
    <w:rsid w:val="00965C8D"/>
    <w:rsid w:val="00967532"/>
    <w:rsid w:val="009703AA"/>
    <w:rsid w:val="0097331D"/>
    <w:rsid w:val="00973E7F"/>
    <w:rsid w:val="00976E6D"/>
    <w:rsid w:val="009808C0"/>
    <w:rsid w:val="00980FA0"/>
    <w:rsid w:val="00983058"/>
    <w:rsid w:val="00983A05"/>
    <w:rsid w:val="00983F2F"/>
    <w:rsid w:val="00985E4C"/>
    <w:rsid w:val="00997FE2"/>
    <w:rsid w:val="009A7453"/>
    <w:rsid w:val="009B0BE1"/>
    <w:rsid w:val="009B30B8"/>
    <w:rsid w:val="009B744E"/>
    <w:rsid w:val="009C279C"/>
    <w:rsid w:val="009C4375"/>
    <w:rsid w:val="009C5808"/>
    <w:rsid w:val="009C77A6"/>
    <w:rsid w:val="009D06AE"/>
    <w:rsid w:val="009D58F9"/>
    <w:rsid w:val="009E4D74"/>
    <w:rsid w:val="009E600A"/>
    <w:rsid w:val="009E695C"/>
    <w:rsid w:val="009F03BA"/>
    <w:rsid w:val="009F676F"/>
    <w:rsid w:val="00A04238"/>
    <w:rsid w:val="00A045DA"/>
    <w:rsid w:val="00A052AD"/>
    <w:rsid w:val="00A07732"/>
    <w:rsid w:val="00A156B5"/>
    <w:rsid w:val="00A20CC3"/>
    <w:rsid w:val="00A2558D"/>
    <w:rsid w:val="00A26C0E"/>
    <w:rsid w:val="00A2743E"/>
    <w:rsid w:val="00A27452"/>
    <w:rsid w:val="00A27F4B"/>
    <w:rsid w:val="00A3C791"/>
    <w:rsid w:val="00A40A5B"/>
    <w:rsid w:val="00A43CF1"/>
    <w:rsid w:val="00A46011"/>
    <w:rsid w:val="00A46D5F"/>
    <w:rsid w:val="00A52C43"/>
    <w:rsid w:val="00A53F85"/>
    <w:rsid w:val="00A54758"/>
    <w:rsid w:val="00A54A24"/>
    <w:rsid w:val="00A62262"/>
    <w:rsid w:val="00A63139"/>
    <w:rsid w:val="00A65AB8"/>
    <w:rsid w:val="00A70A97"/>
    <w:rsid w:val="00A70F77"/>
    <w:rsid w:val="00A75307"/>
    <w:rsid w:val="00A7702C"/>
    <w:rsid w:val="00A80848"/>
    <w:rsid w:val="00A8207E"/>
    <w:rsid w:val="00A82376"/>
    <w:rsid w:val="00A83BEC"/>
    <w:rsid w:val="00A83FF3"/>
    <w:rsid w:val="00A84DFC"/>
    <w:rsid w:val="00A850AC"/>
    <w:rsid w:val="00A91677"/>
    <w:rsid w:val="00A91B72"/>
    <w:rsid w:val="00A9256D"/>
    <w:rsid w:val="00A95DEF"/>
    <w:rsid w:val="00A961DB"/>
    <w:rsid w:val="00AA1BB2"/>
    <w:rsid w:val="00AA3320"/>
    <w:rsid w:val="00AA4A21"/>
    <w:rsid w:val="00AB4D32"/>
    <w:rsid w:val="00AB76BD"/>
    <w:rsid w:val="00AC3C3F"/>
    <w:rsid w:val="00AC4244"/>
    <w:rsid w:val="00AC4F19"/>
    <w:rsid w:val="00AC5724"/>
    <w:rsid w:val="00AC651F"/>
    <w:rsid w:val="00AD7283"/>
    <w:rsid w:val="00AF1698"/>
    <w:rsid w:val="00AF32BA"/>
    <w:rsid w:val="00AF3485"/>
    <w:rsid w:val="00AF5775"/>
    <w:rsid w:val="00AF57C3"/>
    <w:rsid w:val="00AF7375"/>
    <w:rsid w:val="00B048B0"/>
    <w:rsid w:val="00B05C0F"/>
    <w:rsid w:val="00B11C1C"/>
    <w:rsid w:val="00B14A0B"/>
    <w:rsid w:val="00B1708C"/>
    <w:rsid w:val="00B176EF"/>
    <w:rsid w:val="00B24489"/>
    <w:rsid w:val="00B3253C"/>
    <w:rsid w:val="00B32766"/>
    <w:rsid w:val="00B33E5A"/>
    <w:rsid w:val="00B371B8"/>
    <w:rsid w:val="00B403D5"/>
    <w:rsid w:val="00B46D0E"/>
    <w:rsid w:val="00B47EC3"/>
    <w:rsid w:val="00B51E35"/>
    <w:rsid w:val="00B54DAD"/>
    <w:rsid w:val="00B60E80"/>
    <w:rsid w:val="00B72272"/>
    <w:rsid w:val="00B74B24"/>
    <w:rsid w:val="00B752ED"/>
    <w:rsid w:val="00B75A94"/>
    <w:rsid w:val="00B92240"/>
    <w:rsid w:val="00B95998"/>
    <w:rsid w:val="00B96669"/>
    <w:rsid w:val="00BA4C44"/>
    <w:rsid w:val="00BB031D"/>
    <w:rsid w:val="00BB15ED"/>
    <w:rsid w:val="00BB230B"/>
    <w:rsid w:val="00BB2B6A"/>
    <w:rsid w:val="00BB2D8A"/>
    <w:rsid w:val="00BC1039"/>
    <w:rsid w:val="00BC4C95"/>
    <w:rsid w:val="00BC4D24"/>
    <w:rsid w:val="00BD19FC"/>
    <w:rsid w:val="00BD4D9F"/>
    <w:rsid w:val="00BD4F95"/>
    <w:rsid w:val="00BD7267"/>
    <w:rsid w:val="00BE0075"/>
    <w:rsid w:val="00BE34E1"/>
    <w:rsid w:val="00BE5BD5"/>
    <w:rsid w:val="00BE62FB"/>
    <w:rsid w:val="00BE684D"/>
    <w:rsid w:val="00BF074B"/>
    <w:rsid w:val="00BF08AC"/>
    <w:rsid w:val="00BF1C7C"/>
    <w:rsid w:val="00BF2AB9"/>
    <w:rsid w:val="00BF3F0C"/>
    <w:rsid w:val="00BF400E"/>
    <w:rsid w:val="00BF6078"/>
    <w:rsid w:val="00C052BF"/>
    <w:rsid w:val="00C05E52"/>
    <w:rsid w:val="00C20644"/>
    <w:rsid w:val="00C20DC1"/>
    <w:rsid w:val="00C21F53"/>
    <w:rsid w:val="00C238B9"/>
    <w:rsid w:val="00C26767"/>
    <w:rsid w:val="00C3395E"/>
    <w:rsid w:val="00C361FD"/>
    <w:rsid w:val="00C3692C"/>
    <w:rsid w:val="00C369E6"/>
    <w:rsid w:val="00C427AF"/>
    <w:rsid w:val="00C42E34"/>
    <w:rsid w:val="00C42F86"/>
    <w:rsid w:val="00C501C0"/>
    <w:rsid w:val="00C51FA9"/>
    <w:rsid w:val="00C5692E"/>
    <w:rsid w:val="00C56FF7"/>
    <w:rsid w:val="00C62B52"/>
    <w:rsid w:val="00C630CD"/>
    <w:rsid w:val="00C71069"/>
    <w:rsid w:val="00C71F66"/>
    <w:rsid w:val="00C72DD3"/>
    <w:rsid w:val="00C73B9F"/>
    <w:rsid w:val="00C74F38"/>
    <w:rsid w:val="00C81016"/>
    <w:rsid w:val="00C827CC"/>
    <w:rsid w:val="00C83590"/>
    <w:rsid w:val="00C85D18"/>
    <w:rsid w:val="00C95976"/>
    <w:rsid w:val="00CA0B4B"/>
    <w:rsid w:val="00CA5FB5"/>
    <w:rsid w:val="00CB004A"/>
    <w:rsid w:val="00CB0691"/>
    <w:rsid w:val="00CB1D52"/>
    <w:rsid w:val="00CB2F1C"/>
    <w:rsid w:val="00CB38C4"/>
    <w:rsid w:val="00CB5302"/>
    <w:rsid w:val="00CC0046"/>
    <w:rsid w:val="00CC5F4B"/>
    <w:rsid w:val="00CC6E9B"/>
    <w:rsid w:val="00CD1CBF"/>
    <w:rsid w:val="00CD38F2"/>
    <w:rsid w:val="00CD4602"/>
    <w:rsid w:val="00CD52CE"/>
    <w:rsid w:val="00CD5C1B"/>
    <w:rsid w:val="00CD5FC7"/>
    <w:rsid w:val="00CD6CFF"/>
    <w:rsid w:val="00CE4477"/>
    <w:rsid w:val="00CE5805"/>
    <w:rsid w:val="00CE6B56"/>
    <w:rsid w:val="00CF2E7B"/>
    <w:rsid w:val="00CF3BDA"/>
    <w:rsid w:val="00CF5CE5"/>
    <w:rsid w:val="00CF5F19"/>
    <w:rsid w:val="00CF7A55"/>
    <w:rsid w:val="00D00060"/>
    <w:rsid w:val="00D0231C"/>
    <w:rsid w:val="00D03526"/>
    <w:rsid w:val="00D03A5E"/>
    <w:rsid w:val="00D03B28"/>
    <w:rsid w:val="00D07ED7"/>
    <w:rsid w:val="00D10E08"/>
    <w:rsid w:val="00D123D3"/>
    <w:rsid w:val="00D129FB"/>
    <w:rsid w:val="00D15C2F"/>
    <w:rsid w:val="00D16426"/>
    <w:rsid w:val="00D2023B"/>
    <w:rsid w:val="00D21488"/>
    <w:rsid w:val="00D23D23"/>
    <w:rsid w:val="00D2666F"/>
    <w:rsid w:val="00D33C9A"/>
    <w:rsid w:val="00D42896"/>
    <w:rsid w:val="00D441B4"/>
    <w:rsid w:val="00D451D7"/>
    <w:rsid w:val="00D474BB"/>
    <w:rsid w:val="00D5599A"/>
    <w:rsid w:val="00D61727"/>
    <w:rsid w:val="00D6536D"/>
    <w:rsid w:val="00D659FE"/>
    <w:rsid w:val="00D67005"/>
    <w:rsid w:val="00D67141"/>
    <w:rsid w:val="00D679B9"/>
    <w:rsid w:val="00D73EB2"/>
    <w:rsid w:val="00D74725"/>
    <w:rsid w:val="00D75E6B"/>
    <w:rsid w:val="00D77C0A"/>
    <w:rsid w:val="00D800F4"/>
    <w:rsid w:val="00D808D7"/>
    <w:rsid w:val="00D914B0"/>
    <w:rsid w:val="00D9355F"/>
    <w:rsid w:val="00D96314"/>
    <w:rsid w:val="00D97ADE"/>
    <w:rsid w:val="00DA0056"/>
    <w:rsid w:val="00DA1D1E"/>
    <w:rsid w:val="00DA3ABB"/>
    <w:rsid w:val="00DA4D1B"/>
    <w:rsid w:val="00DA635C"/>
    <w:rsid w:val="00DA6A2C"/>
    <w:rsid w:val="00DB00EB"/>
    <w:rsid w:val="00DB0BFC"/>
    <w:rsid w:val="00DB2741"/>
    <w:rsid w:val="00DB6A92"/>
    <w:rsid w:val="00DB75F8"/>
    <w:rsid w:val="00DC0F34"/>
    <w:rsid w:val="00DC1583"/>
    <w:rsid w:val="00DC2DB4"/>
    <w:rsid w:val="00DC6D8D"/>
    <w:rsid w:val="00DD2EEA"/>
    <w:rsid w:val="00DE1F8C"/>
    <w:rsid w:val="00DE2C5F"/>
    <w:rsid w:val="00DE32CF"/>
    <w:rsid w:val="00DE6C74"/>
    <w:rsid w:val="00DF4149"/>
    <w:rsid w:val="00DF4D0E"/>
    <w:rsid w:val="00DF4F54"/>
    <w:rsid w:val="00DF70B7"/>
    <w:rsid w:val="00E02F26"/>
    <w:rsid w:val="00E04155"/>
    <w:rsid w:val="00E0466B"/>
    <w:rsid w:val="00E10FD8"/>
    <w:rsid w:val="00E11A52"/>
    <w:rsid w:val="00E1323A"/>
    <w:rsid w:val="00E1353D"/>
    <w:rsid w:val="00E325A5"/>
    <w:rsid w:val="00E372B7"/>
    <w:rsid w:val="00E438A6"/>
    <w:rsid w:val="00E44380"/>
    <w:rsid w:val="00E44808"/>
    <w:rsid w:val="00E454BE"/>
    <w:rsid w:val="00E5180E"/>
    <w:rsid w:val="00E52794"/>
    <w:rsid w:val="00E536F0"/>
    <w:rsid w:val="00E537C2"/>
    <w:rsid w:val="00E5524E"/>
    <w:rsid w:val="00E57B35"/>
    <w:rsid w:val="00E6073C"/>
    <w:rsid w:val="00E61BDE"/>
    <w:rsid w:val="00E65BD5"/>
    <w:rsid w:val="00E71110"/>
    <w:rsid w:val="00E71E14"/>
    <w:rsid w:val="00E72B1A"/>
    <w:rsid w:val="00E7464E"/>
    <w:rsid w:val="00E74EF3"/>
    <w:rsid w:val="00E808F1"/>
    <w:rsid w:val="00E818DB"/>
    <w:rsid w:val="00E81E3D"/>
    <w:rsid w:val="00E91B58"/>
    <w:rsid w:val="00EA00EC"/>
    <w:rsid w:val="00EA38B3"/>
    <w:rsid w:val="00EA41E6"/>
    <w:rsid w:val="00EA6411"/>
    <w:rsid w:val="00EB5475"/>
    <w:rsid w:val="00EC0E69"/>
    <w:rsid w:val="00EC190E"/>
    <w:rsid w:val="00EC1AAB"/>
    <w:rsid w:val="00ED0381"/>
    <w:rsid w:val="00ED0DB7"/>
    <w:rsid w:val="00ED2045"/>
    <w:rsid w:val="00ED40C7"/>
    <w:rsid w:val="00ED4AA0"/>
    <w:rsid w:val="00ED7A69"/>
    <w:rsid w:val="00EE0D00"/>
    <w:rsid w:val="00EF00FC"/>
    <w:rsid w:val="00EF57CA"/>
    <w:rsid w:val="00EF58CD"/>
    <w:rsid w:val="00F00D07"/>
    <w:rsid w:val="00F00F0F"/>
    <w:rsid w:val="00F052B5"/>
    <w:rsid w:val="00F0663C"/>
    <w:rsid w:val="00F108E2"/>
    <w:rsid w:val="00F12423"/>
    <w:rsid w:val="00F1532E"/>
    <w:rsid w:val="00F15815"/>
    <w:rsid w:val="00F1638E"/>
    <w:rsid w:val="00F23361"/>
    <w:rsid w:val="00F24317"/>
    <w:rsid w:val="00F24DA9"/>
    <w:rsid w:val="00F26355"/>
    <w:rsid w:val="00F315AC"/>
    <w:rsid w:val="00F3231F"/>
    <w:rsid w:val="00F3308D"/>
    <w:rsid w:val="00F333A3"/>
    <w:rsid w:val="00F3476A"/>
    <w:rsid w:val="00F35F66"/>
    <w:rsid w:val="00F360C1"/>
    <w:rsid w:val="00F37CBC"/>
    <w:rsid w:val="00F37F89"/>
    <w:rsid w:val="00F37F8C"/>
    <w:rsid w:val="00F4109C"/>
    <w:rsid w:val="00F4194C"/>
    <w:rsid w:val="00F42A64"/>
    <w:rsid w:val="00F45DB4"/>
    <w:rsid w:val="00F50209"/>
    <w:rsid w:val="00F51E6C"/>
    <w:rsid w:val="00F62533"/>
    <w:rsid w:val="00F63873"/>
    <w:rsid w:val="00F645AE"/>
    <w:rsid w:val="00F650CE"/>
    <w:rsid w:val="00F66D6B"/>
    <w:rsid w:val="00F67949"/>
    <w:rsid w:val="00F71FC4"/>
    <w:rsid w:val="00F75D0F"/>
    <w:rsid w:val="00F805CD"/>
    <w:rsid w:val="00F85886"/>
    <w:rsid w:val="00F86075"/>
    <w:rsid w:val="00F91B48"/>
    <w:rsid w:val="00F9529B"/>
    <w:rsid w:val="00F953C1"/>
    <w:rsid w:val="00F9700C"/>
    <w:rsid w:val="00F97B18"/>
    <w:rsid w:val="00F97CF8"/>
    <w:rsid w:val="00FA0840"/>
    <w:rsid w:val="00FA74BA"/>
    <w:rsid w:val="00FB17A0"/>
    <w:rsid w:val="00FB7B3F"/>
    <w:rsid w:val="00FD357B"/>
    <w:rsid w:val="00FD40DC"/>
    <w:rsid w:val="00FD6E0C"/>
    <w:rsid w:val="00FD73A4"/>
    <w:rsid w:val="00FE71DC"/>
    <w:rsid w:val="00FF6744"/>
    <w:rsid w:val="01436F0A"/>
    <w:rsid w:val="0528A669"/>
    <w:rsid w:val="061AD7BF"/>
    <w:rsid w:val="07706D0F"/>
    <w:rsid w:val="07CA09A7"/>
    <w:rsid w:val="08238514"/>
    <w:rsid w:val="0860472B"/>
    <w:rsid w:val="0AC2318F"/>
    <w:rsid w:val="0C1EA6A9"/>
    <w:rsid w:val="0C391D9F"/>
    <w:rsid w:val="0CC37330"/>
    <w:rsid w:val="0EC0A3D8"/>
    <w:rsid w:val="0EE6DF30"/>
    <w:rsid w:val="0FEB9261"/>
    <w:rsid w:val="1104BE66"/>
    <w:rsid w:val="119536AB"/>
    <w:rsid w:val="1202B242"/>
    <w:rsid w:val="13ECD1B5"/>
    <w:rsid w:val="15A09253"/>
    <w:rsid w:val="1A97C9E2"/>
    <w:rsid w:val="1AF6C87E"/>
    <w:rsid w:val="1B5E9743"/>
    <w:rsid w:val="1B6911AA"/>
    <w:rsid w:val="1BB2652C"/>
    <w:rsid w:val="1E8AC5E8"/>
    <w:rsid w:val="1EF273F5"/>
    <w:rsid w:val="2055766F"/>
    <w:rsid w:val="20A419EC"/>
    <w:rsid w:val="21FA3306"/>
    <w:rsid w:val="22F7E7D1"/>
    <w:rsid w:val="23960367"/>
    <w:rsid w:val="2465F9CC"/>
    <w:rsid w:val="26144721"/>
    <w:rsid w:val="265F6433"/>
    <w:rsid w:val="2993EE2F"/>
    <w:rsid w:val="29C66724"/>
    <w:rsid w:val="2A8B7E12"/>
    <w:rsid w:val="2B4C3EE3"/>
    <w:rsid w:val="2F5A174E"/>
    <w:rsid w:val="2FC43BF6"/>
    <w:rsid w:val="3098D4EA"/>
    <w:rsid w:val="317B1C7F"/>
    <w:rsid w:val="318C85C6"/>
    <w:rsid w:val="3265FE2D"/>
    <w:rsid w:val="3456A7D4"/>
    <w:rsid w:val="34B1C982"/>
    <w:rsid w:val="35C9ADC2"/>
    <w:rsid w:val="36B8D005"/>
    <w:rsid w:val="3786FABE"/>
    <w:rsid w:val="37C8E144"/>
    <w:rsid w:val="3803CF33"/>
    <w:rsid w:val="3B047169"/>
    <w:rsid w:val="3BB9F172"/>
    <w:rsid w:val="3DD3B9C0"/>
    <w:rsid w:val="3FE73F13"/>
    <w:rsid w:val="40274D10"/>
    <w:rsid w:val="40C481A3"/>
    <w:rsid w:val="41EE3074"/>
    <w:rsid w:val="459BCAF3"/>
    <w:rsid w:val="4988F58A"/>
    <w:rsid w:val="4A4F2373"/>
    <w:rsid w:val="4ACB1772"/>
    <w:rsid w:val="4B433301"/>
    <w:rsid w:val="4BFA407A"/>
    <w:rsid w:val="4BFE8446"/>
    <w:rsid w:val="4FBD0DC7"/>
    <w:rsid w:val="50540D17"/>
    <w:rsid w:val="50F0BB09"/>
    <w:rsid w:val="51A4D89A"/>
    <w:rsid w:val="51AAC473"/>
    <w:rsid w:val="525C9C69"/>
    <w:rsid w:val="5499C200"/>
    <w:rsid w:val="55313745"/>
    <w:rsid w:val="5558B3CE"/>
    <w:rsid w:val="557A9BDD"/>
    <w:rsid w:val="5AA2D012"/>
    <w:rsid w:val="5AF35880"/>
    <w:rsid w:val="5ECCF28F"/>
    <w:rsid w:val="5F32830F"/>
    <w:rsid w:val="621542EB"/>
    <w:rsid w:val="627E8790"/>
    <w:rsid w:val="64ADC723"/>
    <w:rsid w:val="6530EC4D"/>
    <w:rsid w:val="65E3C803"/>
    <w:rsid w:val="66008998"/>
    <w:rsid w:val="6727E994"/>
    <w:rsid w:val="673948BB"/>
    <w:rsid w:val="67716018"/>
    <w:rsid w:val="68A7096F"/>
    <w:rsid w:val="6A14A427"/>
    <w:rsid w:val="6B2DB3F0"/>
    <w:rsid w:val="6B644930"/>
    <w:rsid w:val="6BAB1677"/>
    <w:rsid w:val="6BD48A4D"/>
    <w:rsid w:val="73F8C8DB"/>
    <w:rsid w:val="74301619"/>
    <w:rsid w:val="75E1109F"/>
    <w:rsid w:val="76F92EB8"/>
    <w:rsid w:val="78327215"/>
    <w:rsid w:val="7BF0148A"/>
    <w:rsid w:val="7FA808C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2A607"/>
  <w15:docId w15:val="{BD42F48B-526F-4F5D-8951-4771CC2E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74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D74725"/>
    <w:pPr>
      <w:spacing w:after="0" w:line="240" w:lineRule="auto"/>
    </w:pPr>
  </w:style>
  <w:style w:type="paragraph" w:styleId="Lijstalinea">
    <w:name w:val="List Paragraph"/>
    <w:basedOn w:val="Standaard"/>
    <w:uiPriority w:val="34"/>
    <w:qFormat/>
    <w:rsid w:val="00BC1039"/>
    <w:pPr>
      <w:ind w:left="720"/>
      <w:contextualSpacing/>
    </w:pPr>
  </w:style>
  <w:style w:type="character" w:styleId="Hyperlink">
    <w:name w:val="Hyperlink"/>
    <w:basedOn w:val="Standaardalinea-lettertype"/>
    <w:uiPriority w:val="99"/>
    <w:unhideWhenUsed/>
    <w:rsid w:val="0080702B"/>
    <w:rPr>
      <w:color w:val="467886"/>
      <w:u w:val="single"/>
    </w:rPr>
  </w:style>
  <w:style w:type="character" w:customStyle="1" w:styleId="normaltextrun">
    <w:name w:val="normaltextrun"/>
    <w:basedOn w:val="Standaardalinea-lettertype"/>
    <w:rsid w:val="007A7E8C"/>
  </w:style>
  <w:style w:type="character" w:customStyle="1" w:styleId="eop">
    <w:name w:val="eop"/>
    <w:basedOn w:val="Standaardalinea-lettertype"/>
    <w:rsid w:val="007A7E8C"/>
  </w:style>
  <w:style w:type="character" w:styleId="Onopgelostemelding">
    <w:name w:val="Unresolved Mention"/>
    <w:basedOn w:val="Standaardalinea-lettertype"/>
    <w:uiPriority w:val="99"/>
    <w:semiHidden/>
    <w:unhideWhenUsed/>
    <w:rsid w:val="00AC651F"/>
    <w:rPr>
      <w:color w:val="605E5C"/>
      <w:shd w:val="clear" w:color="auto" w:fill="E1DFDD"/>
    </w:rPr>
  </w:style>
  <w:style w:type="character" w:styleId="GevolgdeHyperlink">
    <w:name w:val="FollowedHyperlink"/>
    <w:basedOn w:val="Standaardalinea-lettertype"/>
    <w:uiPriority w:val="99"/>
    <w:semiHidden/>
    <w:unhideWhenUsed/>
    <w:rsid w:val="00CE58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443145">
      <w:bodyDiv w:val="1"/>
      <w:marLeft w:val="0"/>
      <w:marRight w:val="0"/>
      <w:marTop w:val="0"/>
      <w:marBottom w:val="0"/>
      <w:divBdr>
        <w:top w:val="none" w:sz="0" w:space="0" w:color="auto"/>
        <w:left w:val="none" w:sz="0" w:space="0" w:color="auto"/>
        <w:bottom w:val="none" w:sz="0" w:space="0" w:color="auto"/>
        <w:right w:val="none" w:sz="0" w:space="0" w:color="auto"/>
      </w:divBdr>
    </w:div>
    <w:div w:id="307514061">
      <w:bodyDiv w:val="1"/>
      <w:marLeft w:val="0"/>
      <w:marRight w:val="0"/>
      <w:marTop w:val="0"/>
      <w:marBottom w:val="0"/>
      <w:divBdr>
        <w:top w:val="none" w:sz="0" w:space="0" w:color="auto"/>
        <w:left w:val="none" w:sz="0" w:space="0" w:color="auto"/>
        <w:bottom w:val="none" w:sz="0" w:space="0" w:color="auto"/>
        <w:right w:val="none" w:sz="0" w:space="0" w:color="auto"/>
      </w:divBdr>
    </w:div>
    <w:div w:id="984773056">
      <w:bodyDiv w:val="1"/>
      <w:marLeft w:val="0"/>
      <w:marRight w:val="0"/>
      <w:marTop w:val="0"/>
      <w:marBottom w:val="0"/>
      <w:divBdr>
        <w:top w:val="none" w:sz="0" w:space="0" w:color="auto"/>
        <w:left w:val="none" w:sz="0" w:space="0" w:color="auto"/>
        <w:bottom w:val="none" w:sz="0" w:space="0" w:color="auto"/>
        <w:right w:val="none" w:sz="0" w:space="0" w:color="auto"/>
      </w:divBdr>
      <w:divsChild>
        <w:div w:id="753478056">
          <w:marLeft w:val="0"/>
          <w:marRight w:val="0"/>
          <w:marTop w:val="0"/>
          <w:marBottom w:val="0"/>
          <w:divBdr>
            <w:top w:val="none" w:sz="0" w:space="0" w:color="auto"/>
            <w:left w:val="none" w:sz="0" w:space="0" w:color="auto"/>
            <w:bottom w:val="none" w:sz="0" w:space="0" w:color="auto"/>
            <w:right w:val="none" w:sz="0" w:space="0" w:color="auto"/>
          </w:divBdr>
        </w:div>
        <w:div w:id="814881381">
          <w:marLeft w:val="0"/>
          <w:marRight w:val="0"/>
          <w:marTop w:val="0"/>
          <w:marBottom w:val="0"/>
          <w:divBdr>
            <w:top w:val="none" w:sz="0" w:space="0" w:color="auto"/>
            <w:left w:val="none" w:sz="0" w:space="0" w:color="auto"/>
            <w:bottom w:val="none" w:sz="0" w:space="0" w:color="auto"/>
            <w:right w:val="none" w:sz="0" w:space="0" w:color="auto"/>
          </w:divBdr>
        </w:div>
        <w:div w:id="1328242915">
          <w:marLeft w:val="0"/>
          <w:marRight w:val="0"/>
          <w:marTop w:val="0"/>
          <w:marBottom w:val="0"/>
          <w:divBdr>
            <w:top w:val="none" w:sz="0" w:space="0" w:color="auto"/>
            <w:left w:val="none" w:sz="0" w:space="0" w:color="auto"/>
            <w:bottom w:val="none" w:sz="0" w:space="0" w:color="auto"/>
            <w:right w:val="none" w:sz="0" w:space="0" w:color="auto"/>
          </w:divBdr>
        </w:div>
        <w:div w:id="1605336918">
          <w:marLeft w:val="0"/>
          <w:marRight w:val="0"/>
          <w:marTop w:val="0"/>
          <w:marBottom w:val="0"/>
          <w:divBdr>
            <w:top w:val="none" w:sz="0" w:space="0" w:color="auto"/>
            <w:left w:val="none" w:sz="0" w:space="0" w:color="auto"/>
            <w:bottom w:val="none" w:sz="0" w:space="0" w:color="auto"/>
            <w:right w:val="none" w:sz="0" w:space="0" w:color="auto"/>
          </w:divBdr>
        </w:div>
        <w:div w:id="1947230156">
          <w:marLeft w:val="0"/>
          <w:marRight w:val="0"/>
          <w:marTop w:val="0"/>
          <w:marBottom w:val="0"/>
          <w:divBdr>
            <w:top w:val="none" w:sz="0" w:space="0" w:color="auto"/>
            <w:left w:val="none" w:sz="0" w:space="0" w:color="auto"/>
            <w:bottom w:val="none" w:sz="0" w:space="0" w:color="auto"/>
            <w:right w:val="none" w:sz="0" w:space="0" w:color="auto"/>
          </w:divBdr>
        </w:div>
      </w:divsChild>
    </w:div>
    <w:div w:id="1198664598">
      <w:bodyDiv w:val="1"/>
      <w:marLeft w:val="0"/>
      <w:marRight w:val="0"/>
      <w:marTop w:val="0"/>
      <w:marBottom w:val="0"/>
      <w:divBdr>
        <w:top w:val="none" w:sz="0" w:space="0" w:color="auto"/>
        <w:left w:val="none" w:sz="0" w:space="0" w:color="auto"/>
        <w:bottom w:val="none" w:sz="0" w:space="0" w:color="auto"/>
        <w:right w:val="none" w:sz="0" w:space="0" w:color="auto"/>
      </w:divBdr>
      <w:divsChild>
        <w:div w:id="846868602">
          <w:marLeft w:val="0"/>
          <w:marRight w:val="0"/>
          <w:marTop w:val="0"/>
          <w:marBottom w:val="0"/>
          <w:divBdr>
            <w:top w:val="none" w:sz="0" w:space="0" w:color="auto"/>
            <w:left w:val="none" w:sz="0" w:space="0" w:color="auto"/>
            <w:bottom w:val="none" w:sz="0" w:space="0" w:color="auto"/>
            <w:right w:val="none" w:sz="0" w:space="0" w:color="auto"/>
          </w:divBdr>
          <w:divsChild>
            <w:div w:id="1813012434">
              <w:marLeft w:val="0"/>
              <w:marRight w:val="0"/>
              <w:marTop w:val="30"/>
              <w:marBottom w:val="30"/>
              <w:divBdr>
                <w:top w:val="none" w:sz="0" w:space="0" w:color="auto"/>
                <w:left w:val="none" w:sz="0" w:space="0" w:color="auto"/>
                <w:bottom w:val="none" w:sz="0" w:space="0" w:color="auto"/>
                <w:right w:val="none" w:sz="0" w:space="0" w:color="auto"/>
              </w:divBdr>
              <w:divsChild>
                <w:div w:id="170605334">
                  <w:marLeft w:val="0"/>
                  <w:marRight w:val="0"/>
                  <w:marTop w:val="0"/>
                  <w:marBottom w:val="0"/>
                  <w:divBdr>
                    <w:top w:val="none" w:sz="0" w:space="0" w:color="auto"/>
                    <w:left w:val="none" w:sz="0" w:space="0" w:color="auto"/>
                    <w:bottom w:val="none" w:sz="0" w:space="0" w:color="auto"/>
                    <w:right w:val="none" w:sz="0" w:space="0" w:color="auto"/>
                  </w:divBdr>
                  <w:divsChild>
                    <w:div w:id="1651520319">
                      <w:marLeft w:val="0"/>
                      <w:marRight w:val="0"/>
                      <w:marTop w:val="0"/>
                      <w:marBottom w:val="0"/>
                      <w:divBdr>
                        <w:top w:val="none" w:sz="0" w:space="0" w:color="auto"/>
                        <w:left w:val="none" w:sz="0" w:space="0" w:color="auto"/>
                        <w:bottom w:val="none" w:sz="0" w:space="0" w:color="auto"/>
                        <w:right w:val="none" w:sz="0" w:space="0" w:color="auto"/>
                      </w:divBdr>
                    </w:div>
                  </w:divsChild>
                </w:div>
                <w:div w:id="195971344">
                  <w:marLeft w:val="0"/>
                  <w:marRight w:val="0"/>
                  <w:marTop w:val="0"/>
                  <w:marBottom w:val="0"/>
                  <w:divBdr>
                    <w:top w:val="none" w:sz="0" w:space="0" w:color="auto"/>
                    <w:left w:val="none" w:sz="0" w:space="0" w:color="auto"/>
                    <w:bottom w:val="none" w:sz="0" w:space="0" w:color="auto"/>
                    <w:right w:val="none" w:sz="0" w:space="0" w:color="auto"/>
                  </w:divBdr>
                  <w:divsChild>
                    <w:div w:id="201132627">
                      <w:marLeft w:val="0"/>
                      <w:marRight w:val="0"/>
                      <w:marTop w:val="0"/>
                      <w:marBottom w:val="0"/>
                      <w:divBdr>
                        <w:top w:val="none" w:sz="0" w:space="0" w:color="auto"/>
                        <w:left w:val="none" w:sz="0" w:space="0" w:color="auto"/>
                        <w:bottom w:val="none" w:sz="0" w:space="0" w:color="auto"/>
                        <w:right w:val="none" w:sz="0" w:space="0" w:color="auto"/>
                      </w:divBdr>
                    </w:div>
                  </w:divsChild>
                </w:div>
                <w:div w:id="330790671">
                  <w:marLeft w:val="0"/>
                  <w:marRight w:val="0"/>
                  <w:marTop w:val="0"/>
                  <w:marBottom w:val="0"/>
                  <w:divBdr>
                    <w:top w:val="none" w:sz="0" w:space="0" w:color="auto"/>
                    <w:left w:val="none" w:sz="0" w:space="0" w:color="auto"/>
                    <w:bottom w:val="none" w:sz="0" w:space="0" w:color="auto"/>
                    <w:right w:val="none" w:sz="0" w:space="0" w:color="auto"/>
                  </w:divBdr>
                  <w:divsChild>
                    <w:div w:id="1868370235">
                      <w:marLeft w:val="0"/>
                      <w:marRight w:val="0"/>
                      <w:marTop w:val="0"/>
                      <w:marBottom w:val="0"/>
                      <w:divBdr>
                        <w:top w:val="none" w:sz="0" w:space="0" w:color="auto"/>
                        <w:left w:val="none" w:sz="0" w:space="0" w:color="auto"/>
                        <w:bottom w:val="none" w:sz="0" w:space="0" w:color="auto"/>
                        <w:right w:val="none" w:sz="0" w:space="0" w:color="auto"/>
                      </w:divBdr>
                    </w:div>
                  </w:divsChild>
                </w:div>
                <w:div w:id="405105977">
                  <w:marLeft w:val="0"/>
                  <w:marRight w:val="0"/>
                  <w:marTop w:val="0"/>
                  <w:marBottom w:val="0"/>
                  <w:divBdr>
                    <w:top w:val="none" w:sz="0" w:space="0" w:color="auto"/>
                    <w:left w:val="none" w:sz="0" w:space="0" w:color="auto"/>
                    <w:bottom w:val="none" w:sz="0" w:space="0" w:color="auto"/>
                    <w:right w:val="none" w:sz="0" w:space="0" w:color="auto"/>
                  </w:divBdr>
                  <w:divsChild>
                    <w:div w:id="2079815445">
                      <w:marLeft w:val="0"/>
                      <w:marRight w:val="0"/>
                      <w:marTop w:val="0"/>
                      <w:marBottom w:val="0"/>
                      <w:divBdr>
                        <w:top w:val="none" w:sz="0" w:space="0" w:color="auto"/>
                        <w:left w:val="none" w:sz="0" w:space="0" w:color="auto"/>
                        <w:bottom w:val="none" w:sz="0" w:space="0" w:color="auto"/>
                        <w:right w:val="none" w:sz="0" w:space="0" w:color="auto"/>
                      </w:divBdr>
                    </w:div>
                  </w:divsChild>
                </w:div>
                <w:div w:id="428963775">
                  <w:marLeft w:val="0"/>
                  <w:marRight w:val="0"/>
                  <w:marTop w:val="0"/>
                  <w:marBottom w:val="0"/>
                  <w:divBdr>
                    <w:top w:val="none" w:sz="0" w:space="0" w:color="auto"/>
                    <w:left w:val="none" w:sz="0" w:space="0" w:color="auto"/>
                    <w:bottom w:val="none" w:sz="0" w:space="0" w:color="auto"/>
                    <w:right w:val="none" w:sz="0" w:space="0" w:color="auto"/>
                  </w:divBdr>
                  <w:divsChild>
                    <w:div w:id="459226771">
                      <w:marLeft w:val="0"/>
                      <w:marRight w:val="0"/>
                      <w:marTop w:val="0"/>
                      <w:marBottom w:val="0"/>
                      <w:divBdr>
                        <w:top w:val="none" w:sz="0" w:space="0" w:color="auto"/>
                        <w:left w:val="none" w:sz="0" w:space="0" w:color="auto"/>
                        <w:bottom w:val="none" w:sz="0" w:space="0" w:color="auto"/>
                        <w:right w:val="none" w:sz="0" w:space="0" w:color="auto"/>
                      </w:divBdr>
                    </w:div>
                  </w:divsChild>
                </w:div>
                <w:div w:id="432438418">
                  <w:marLeft w:val="0"/>
                  <w:marRight w:val="0"/>
                  <w:marTop w:val="0"/>
                  <w:marBottom w:val="0"/>
                  <w:divBdr>
                    <w:top w:val="none" w:sz="0" w:space="0" w:color="auto"/>
                    <w:left w:val="none" w:sz="0" w:space="0" w:color="auto"/>
                    <w:bottom w:val="none" w:sz="0" w:space="0" w:color="auto"/>
                    <w:right w:val="none" w:sz="0" w:space="0" w:color="auto"/>
                  </w:divBdr>
                  <w:divsChild>
                    <w:div w:id="1146777605">
                      <w:marLeft w:val="0"/>
                      <w:marRight w:val="0"/>
                      <w:marTop w:val="0"/>
                      <w:marBottom w:val="0"/>
                      <w:divBdr>
                        <w:top w:val="none" w:sz="0" w:space="0" w:color="auto"/>
                        <w:left w:val="none" w:sz="0" w:space="0" w:color="auto"/>
                        <w:bottom w:val="none" w:sz="0" w:space="0" w:color="auto"/>
                        <w:right w:val="none" w:sz="0" w:space="0" w:color="auto"/>
                      </w:divBdr>
                    </w:div>
                  </w:divsChild>
                </w:div>
                <w:div w:id="744568519">
                  <w:marLeft w:val="0"/>
                  <w:marRight w:val="0"/>
                  <w:marTop w:val="0"/>
                  <w:marBottom w:val="0"/>
                  <w:divBdr>
                    <w:top w:val="none" w:sz="0" w:space="0" w:color="auto"/>
                    <w:left w:val="none" w:sz="0" w:space="0" w:color="auto"/>
                    <w:bottom w:val="none" w:sz="0" w:space="0" w:color="auto"/>
                    <w:right w:val="none" w:sz="0" w:space="0" w:color="auto"/>
                  </w:divBdr>
                  <w:divsChild>
                    <w:div w:id="412826162">
                      <w:marLeft w:val="0"/>
                      <w:marRight w:val="0"/>
                      <w:marTop w:val="0"/>
                      <w:marBottom w:val="0"/>
                      <w:divBdr>
                        <w:top w:val="none" w:sz="0" w:space="0" w:color="auto"/>
                        <w:left w:val="none" w:sz="0" w:space="0" w:color="auto"/>
                        <w:bottom w:val="none" w:sz="0" w:space="0" w:color="auto"/>
                        <w:right w:val="none" w:sz="0" w:space="0" w:color="auto"/>
                      </w:divBdr>
                    </w:div>
                  </w:divsChild>
                </w:div>
                <w:div w:id="759721849">
                  <w:marLeft w:val="0"/>
                  <w:marRight w:val="0"/>
                  <w:marTop w:val="0"/>
                  <w:marBottom w:val="0"/>
                  <w:divBdr>
                    <w:top w:val="none" w:sz="0" w:space="0" w:color="auto"/>
                    <w:left w:val="none" w:sz="0" w:space="0" w:color="auto"/>
                    <w:bottom w:val="none" w:sz="0" w:space="0" w:color="auto"/>
                    <w:right w:val="none" w:sz="0" w:space="0" w:color="auto"/>
                  </w:divBdr>
                  <w:divsChild>
                    <w:div w:id="234971120">
                      <w:marLeft w:val="0"/>
                      <w:marRight w:val="0"/>
                      <w:marTop w:val="0"/>
                      <w:marBottom w:val="0"/>
                      <w:divBdr>
                        <w:top w:val="none" w:sz="0" w:space="0" w:color="auto"/>
                        <w:left w:val="none" w:sz="0" w:space="0" w:color="auto"/>
                        <w:bottom w:val="none" w:sz="0" w:space="0" w:color="auto"/>
                        <w:right w:val="none" w:sz="0" w:space="0" w:color="auto"/>
                      </w:divBdr>
                    </w:div>
                  </w:divsChild>
                </w:div>
                <w:div w:id="915821056">
                  <w:marLeft w:val="0"/>
                  <w:marRight w:val="0"/>
                  <w:marTop w:val="0"/>
                  <w:marBottom w:val="0"/>
                  <w:divBdr>
                    <w:top w:val="none" w:sz="0" w:space="0" w:color="auto"/>
                    <w:left w:val="none" w:sz="0" w:space="0" w:color="auto"/>
                    <w:bottom w:val="none" w:sz="0" w:space="0" w:color="auto"/>
                    <w:right w:val="none" w:sz="0" w:space="0" w:color="auto"/>
                  </w:divBdr>
                  <w:divsChild>
                    <w:div w:id="1131746400">
                      <w:marLeft w:val="0"/>
                      <w:marRight w:val="0"/>
                      <w:marTop w:val="0"/>
                      <w:marBottom w:val="0"/>
                      <w:divBdr>
                        <w:top w:val="none" w:sz="0" w:space="0" w:color="auto"/>
                        <w:left w:val="none" w:sz="0" w:space="0" w:color="auto"/>
                        <w:bottom w:val="none" w:sz="0" w:space="0" w:color="auto"/>
                        <w:right w:val="none" w:sz="0" w:space="0" w:color="auto"/>
                      </w:divBdr>
                    </w:div>
                  </w:divsChild>
                </w:div>
                <w:div w:id="1485123669">
                  <w:marLeft w:val="0"/>
                  <w:marRight w:val="0"/>
                  <w:marTop w:val="0"/>
                  <w:marBottom w:val="0"/>
                  <w:divBdr>
                    <w:top w:val="none" w:sz="0" w:space="0" w:color="auto"/>
                    <w:left w:val="none" w:sz="0" w:space="0" w:color="auto"/>
                    <w:bottom w:val="none" w:sz="0" w:space="0" w:color="auto"/>
                    <w:right w:val="none" w:sz="0" w:space="0" w:color="auto"/>
                  </w:divBdr>
                  <w:divsChild>
                    <w:div w:id="2071340514">
                      <w:marLeft w:val="0"/>
                      <w:marRight w:val="0"/>
                      <w:marTop w:val="0"/>
                      <w:marBottom w:val="0"/>
                      <w:divBdr>
                        <w:top w:val="none" w:sz="0" w:space="0" w:color="auto"/>
                        <w:left w:val="none" w:sz="0" w:space="0" w:color="auto"/>
                        <w:bottom w:val="none" w:sz="0" w:space="0" w:color="auto"/>
                        <w:right w:val="none" w:sz="0" w:space="0" w:color="auto"/>
                      </w:divBdr>
                    </w:div>
                  </w:divsChild>
                </w:div>
                <w:div w:id="1566792960">
                  <w:marLeft w:val="0"/>
                  <w:marRight w:val="0"/>
                  <w:marTop w:val="0"/>
                  <w:marBottom w:val="0"/>
                  <w:divBdr>
                    <w:top w:val="none" w:sz="0" w:space="0" w:color="auto"/>
                    <w:left w:val="none" w:sz="0" w:space="0" w:color="auto"/>
                    <w:bottom w:val="none" w:sz="0" w:space="0" w:color="auto"/>
                    <w:right w:val="none" w:sz="0" w:space="0" w:color="auto"/>
                  </w:divBdr>
                  <w:divsChild>
                    <w:div w:id="1409379955">
                      <w:marLeft w:val="0"/>
                      <w:marRight w:val="0"/>
                      <w:marTop w:val="0"/>
                      <w:marBottom w:val="0"/>
                      <w:divBdr>
                        <w:top w:val="none" w:sz="0" w:space="0" w:color="auto"/>
                        <w:left w:val="none" w:sz="0" w:space="0" w:color="auto"/>
                        <w:bottom w:val="none" w:sz="0" w:space="0" w:color="auto"/>
                        <w:right w:val="none" w:sz="0" w:space="0" w:color="auto"/>
                      </w:divBdr>
                    </w:div>
                  </w:divsChild>
                </w:div>
                <w:div w:id="1600331243">
                  <w:marLeft w:val="0"/>
                  <w:marRight w:val="0"/>
                  <w:marTop w:val="0"/>
                  <w:marBottom w:val="0"/>
                  <w:divBdr>
                    <w:top w:val="none" w:sz="0" w:space="0" w:color="auto"/>
                    <w:left w:val="none" w:sz="0" w:space="0" w:color="auto"/>
                    <w:bottom w:val="none" w:sz="0" w:space="0" w:color="auto"/>
                    <w:right w:val="none" w:sz="0" w:space="0" w:color="auto"/>
                  </w:divBdr>
                  <w:divsChild>
                    <w:div w:id="1477140863">
                      <w:marLeft w:val="0"/>
                      <w:marRight w:val="0"/>
                      <w:marTop w:val="0"/>
                      <w:marBottom w:val="0"/>
                      <w:divBdr>
                        <w:top w:val="none" w:sz="0" w:space="0" w:color="auto"/>
                        <w:left w:val="none" w:sz="0" w:space="0" w:color="auto"/>
                        <w:bottom w:val="none" w:sz="0" w:space="0" w:color="auto"/>
                        <w:right w:val="none" w:sz="0" w:space="0" w:color="auto"/>
                      </w:divBdr>
                    </w:div>
                  </w:divsChild>
                </w:div>
                <w:div w:id="1805615043">
                  <w:marLeft w:val="0"/>
                  <w:marRight w:val="0"/>
                  <w:marTop w:val="0"/>
                  <w:marBottom w:val="0"/>
                  <w:divBdr>
                    <w:top w:val="none" w:sz="0" w:space="0" w:color="auto"/>
                    <w:left w:val="none" w:sz="0" w:space="0" w:color="auto"/>
                    <w:bottom w:val="none" w:sz="0" w:space="0" w:color="auto"/>
                    <w:right w:val="none" w:sz="0" w:space="0" w:color="auto"/>
                  </w:divBdr>
                  <w:divsChild>
                    <w:div w:id="1137722669">
                      <w:marLeft w:val="0"/>
                      <w:marRight w:val="0"/>
                      <w:marTop w:val="0"/>
                      <w:marBottom w:val="0"/>
                      <w:divBdr>
                        <w:top w:val="none" w:sz="0" w:space="0" w:color="auto"/>
                        <w:left w:val="none" w:sz="0" w:space="0" w:color="auto"/>
                        <w:bottom w:val="none" w:sz="0" w:space="0" w:color="auto"/>
                        <w:right w:val="none" w:sz="0" w:space="0" w:color="auto"/>
                      </w:divBdr>
                    </w:div>
                  </w:divsChild>
                </w:div>
                <w:div w:id="1814709522">
                  <w:marLeft w:val="0"/>
                  <w:marRight w:val="0"/>
                  <w:marTop w:val="0"/>
                  <w:marBottom w:val="0"/>
                  <w:divBdr>
                    <w:top w:val="none" w:sz="0" w:space="0" w:color="auto"/>
                    <w:left w:val="none" w:sz="0" w:space="0" w:color="auto"/>
                    <w:bottom w:val="none" w:sz="0" w:space="0" w:color="auto"/>
                    <w:right w:val="none" w:sz="0" w:space="0" w:color="auto"/>
                  </w:divBdr>
                  <w:divsChild>
                    <w:div w:id="112722653">
                      <w:marLeft w:val="0"/>
                      <w:marRight w:val="0"/>
                      <w:marTop w:val="0"/>
                      <w:marBottom w:val="0"/>
                      <w:divBdr>
                        <w:top w:val="none" w:sz="0" w:space="0" w:color="auto"/>
                        <w:left w:val="none" w:sz="0" w:space="0" w:color="auto"/>
                        <w:bottom w:val="none" w:sz="0" w:space="0" w:color="auto"/>
                        <w:right w:val="none" w:sz="0" w:space="0" w:color="auto"/>
                      </w:divBdr>
                    </w:div>
                  </w:divsChild>
                </w:div>
                <w:div w:id="2025474466">
                  <w:marLeft w:val="0"/>
                  <w:marRight w:val="0"/>
                  <w:marTop w:val="0"/>
                  <w:marBottom w:val="0"/>
                  <w:divBdr>
                    <w:top w:val="none" w:sz="0" w:space="0" w:color="auto"/>
                    <w:left w:val="none" w:sz="0" w:space="0" w:color="auto"/>
                    <w:bottom w:val="none" w:sz="0" w:space="0" w:color="auto"/>
                    <w:right w:val="none" w:sz="0" w:space="0" w:color="auto"/>
                  </w:divBdr>
                  <w:divsChild>
                    <w:div w:id="165209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1115">
          <w:marLeft w:val="0"/>
          <w:marRight w:val="0"/>
          <w:marTop w:val="0"/>
          <w:marBottom w:val="0"/>
          <w:divBdr>
            <w:top w:val="none" w:sz="0" w:space="0" w:color="auto"/>
            <w:left w:val="none" w:sz="0" w:space="0" w:color="auto"/>
            <w:bottom w:val="none" w:sz="0" w:space="0" w:color="auto"/>
            <w:right w:val="none" w:sz="0" w:space="0" w:color="auto"/>
          </w:divBdr>
        </w:div>
      </w:divsChild>
    </w:div>
    <w:div w:id="1320378997">
      <w:bodyDiv w:val="1"/>
      <w:marLeft w:val="0"/>
      <w:marRight w:val="0"/>
      <w:marTop w:val="0"/>
      <w:marBottom w:val="0"/>
      <w:divBdr>
        <w:top w:val="none" w:sz="0" w:space="0" w:color="auto"/>
        <w:left w:val="none" w:sz="0" w:space="0" w:color="auto"/>
        <w:bottom w:val="none" w:sz="0" w:space="0" w:color="auto"/>
        <w:right w:val="none" w:sz="0" w:space="0" w:color="auto"/>
      </w:divBdr>
      <w:divsChild>
        <w:div w:id="707149967">
          <w:marLeft w:val="0"/>
          <w:marRight w:val="0"/>
          <w:marTop w:val="0"/>
          <w:marBottom w:val="0"/>
          <w:divBdr>
            <w:top w:val="none" w:sz="0" w:space="0" w:color="auto"/>
            <w:left w:val="none" w:sz="0" w:space="0" w:color="auto"/>
            <w:bottom w:val="none" w:sz="0" w:space="0" w:color="auto"/>
            <w:right w:val="none" w:sz="0" w:space="0" w:color="auto"/>
          </w:divBdr>
          <w:divsChild>
            <w:div w:id="1259800397">
              <w:marLeft w:val="0"/>
              <w:marRight w:val="0"/>
              <w:marTop w:val="30"/>
              <w:marBottom w:val="30"/>
              <w:divBdr>
                <w:top w:val="none" w:sz="0" w:space="0" w:color="auto"/>
                <w:left w:val="none" w:sz="0" w:space="0" w:color="auto"/>
                <w:bottom w:val="none" w:sz="0" w:space="0" w:color="auto"/>
                <w:right w:val="none" w:sz="0" w:space="0" w:color="auto"/>
              </w:divBdr>
              <w:divsChild>
                <w:div w:id="61027657">
                  <w:marLeft w:val="0"/>
                  <w:marRight w:val="0"/>
                  <w:marTop w:val="0"/>
                  <w:marBottom w:val="0"/>
                  <w:divBdr>
                    <w:top w:val="none" w:sz="0" w:space="0" w:color="auto"/>
                    <w:left w:val="none" w:sz="0" w:space="0" w:color="auto"/>
                    <w:bottom w:val="none" w:sz="0" w:space="0" w:color="auto"/>
                    <w:right w:val="none" w:sz="0" w:space="0" w:color="auto"/>
                  </w:divBdr>
                  <w:divsChild>
                    <w:div w:id="1773817188">
                      <w:marLeft w:val="0"/>
                      <w:marRight w:val="0"/>
                      <w:marTop w:val="0"/>
                      <w:marBottom w:val="0"/>
                      <w:divBdr>
                        <w:top w:val="none" w:sz="0" w:space="0" w:color="auto"/>
                        <w:left w:val="none" w:sz="0" w:space="0" w:color="auto"/>
                        <w:bottom w:val="none" w:sz="0" w:space="0" w:color="auto"/>
                        <w:right w:val="none" w:sz="0" w:space="0" w:color="auto"/>
                      </w:divBdr>
                    </w:div>
                  </w:divsChild>
                </w:div>
                <w:div w:id="171458758">
                  <w:marLeft w:val="0"/>
                  <w:marRight w:val="0"/>
                  <w:marTop w:val="0"/>
                  <w:marBottom w:val="0"/>
                  <w:divBdr>
                    <w:top w:val="none" w:sz="0" w:space="0" w:color="auto"/>
                    <w:left w:val="none" w:sz="0" w:space="0" w:color="auto"/>
                    <w:bottom w:val="none" w:sz="0" w:space="0" w:color="auto"/>
                    <w:right w:val="none" w:sz="0" w:space="0" w:color="auto"/>
                  </w:divBdr>
                  <w:divsChild>
                    <w:div w:id="1168059028">
                      <w:marLeft w:val="0"/>
                      <w:marRight w:val="0"/>
                      <w:marTop w:val="0"/>
                      <w:marBottom w:val="0"/>
                      <w:divBdr>
                        <w:top w:val="none" w:sz="0" w:space="0" w:color="auto"/>
                        <w:left w:val="none" w:sz="0" w:space="0" w:color="auto"/>
                        <w:bottom w:val="none" w:sz="0" w:space="0" w:color="auto"/>
                        <w:right w:val="none" w:sz="0" w:space="0" w:color="auto"/>
                      </w:divBdr>
                    </w:div>
                  </w:divsChild>
                </w:div>
                <w:div w:id="244847890">
                  <w:marLeft w:val="0"/>
                  <w:marRight w:val="0"/>
                  <w:marTop w:val="0"/>
                  <w:marBottom w:val="0"/>
                  <w:divBdr>
                    <w:top w:val="none" w:sz="0" w:space="0" w:color="auto"/>
                    <w:left w:val="none" w:sz="0" w:space="0" w:color="auto"/>
                    <w:bottom w:val="none" w:sz="0" w:space="0" w:color="auto"/>
                    <w:right w:val="none" w:sz="0" w:space="0" w:color="auto"/>
                  </w:divBdr>
                  <w:divsChild>
                    <w:div w:id="802380857">
                      <w:marLeft w:val="0"/>
                      <w:marRight w:val="0"/>
                      <w:marTop w:val="0"/>
                      <w:marBottom w:val="0"/>
                      <w:divBdr>
                        <w:top w:val="none" w:sz="0" w:space="0" w:color="auto"/>
                        <w:left w:val="none" w:sz="0" w:space="0" w:color="auto"/>
                        <w:bottom w:val="none" w:sz="0" w:space="0" w:color="auto"/>
                        <w:right w:val="none" w:sz="0" w:space="0" w:color="auto"/>
                      </w:divBdr>
                    </w:div>
                  </w:divsChild>
                </w:div>
                <w:div w:id="435290258">
                  <w:marLeft w:val="0"/>
                  <w:marRight w:val="0"/>
                  <w:marTop w:val="0"/>
                  <w:marBottom w:val="0"/>
                  <w:divBdr>
                    <w:top w:val="none" w:sz="0" w:space="0" w:color="auto"/>
                    <w:left w:val="none" w:sz="0" w:space="0" w:color="auto"/>
                    <w:bottom w:val="none" w:sz="0" w:space="0" w:color="auto"/>
                    <w:right w:val="none" w:sz="0" w:space="0" w:color="auto"/>
                  </w:divBdr>
                  <w:divsChild>
                    <w:div w:id="1855151208">
                      <w:marLeft w:val="0"/>
                      <w:marRight w:val="0"/>
                      <w:marTop w:val="0"/>
                      <w:marBottom w:val="0"/>
                      <w:divBdr>
                        <w:top w:val="none" w:sz="0" w:space="0" w:color="auto"/>
                        <w:left w:val="none" w:sz="0" w:space="0" w:color="auto"/>
                        <w:bottom w:val="none" w:sz="0" w:space="0" w:color="auto"/>
                        <w:right w:val="none" w:sz="0" w:space="0" w:color="auto"/>
                      </w:divBdr>
                    </w:div>
                  </w:divsChild>
                </w:div>
                <w:div w:id="563490661">
                  <w:marLeft w:val="0"/>
                  <w:marRight w:val="0"/>
                  <w:marTop w:val="0"/>
                  <w:marBottom w:val="0"/>
                  <w:divBdr>
                    <w:top w:val="none" w:sz="0" w:space="0" w:color="auto"/>
                    <w:left w:val="none" w:sz="0" w:space="0" w:color="auto"/>
                    <w:bottom w:val="none" w:sz="0" w:space="0" w:color="auto"/>
                    <w:right w:val="none" w:sz="0" w:space="0" w:color="auto"/>
                  </w:divBdr>
                  <w:divsChild>
                    <w:div w:id="1474524956">
                      <w:marLeft w:val="0"/>
                      <w:marRight w:val="0"/>
                      <w:marTop w:val="0"/>
                      <w:marBottom w:val="0"/>
                      <w:divBdr>
                        <w:top w:val="none" w:sz="0" w:space="0" w:color="auto"/>
                        <w:left w:val="none" w:sz="0" w:space="0" w:color="auto"/>
                        <w:bottom w:val="none" w:sz="0" w:space="0" w:color="auto"/>
                        <w:right w:val="none" w:sz="0" w:space="0" w:color="auto"/>
                      </w:divBdr>
                    </w:div>
                  </w:divsChild>
                </w:div>
                <w:div w:id="811139774">
                  <w:marLeft w:val="0"/>
                  <w:marRight w:val="0"/>
                  <w:marTop w:val="0"/>
                  <w:marBottom w:val="0"/>
                  <w:divBdr>
                    <w:top w:val="none" w:sz="0" w:space="0" w:color="auto"/>
                    <w:left w:val="none" w:sz="0" w:space="0" w:color="auto"/>
                    <w:bottom w:val="none" w:sz="0" w:space="0" w:color="auto"/>
                    <w:right w:val="none" w:sz="0" w:space="0" w:color="auto"/>
                  </w:divBdr>
                  <w:divsChild>
                    <w:div w:id="2121946983">
                      <w:marLeft w:val="0"/>
                      <w:marRight w:val="0"/>
                      <w:marTop w:val="0"/>
                      <w:marBottom w:val="0"/>
                      <w:divBdr>
                        <w:top w:val="none" w:sz="0" w:space="0" w:color="auto"/>
                        <w:left w:val="none" w:sz="0" w:space="0" w:color="auto"/>
                        <w:bottom w:val="none" w:sz="0" w:space="0" w:color="auto"/>
                        <w:right w:val="none" w:sz="0" w:space="0" w:color="auto"/>
                      </w:divBdr>
                    </w:div>
                  </w:divsChild>
                </w:div>
                <w:div w:id="926232450">
                  <w:marLeft w:val="0"/>
                  <w:marRight w:val="0"/>
                  <w:marTop w:val="0"/>
                  <w:marBottom w:val="0"/>
                  <w:divBdr>
                    <w:top w:val="none" w:sz="0" w:space="0" w:color="auto"/>
                    <w:left w:val="none" w:sz="0" w:space="0" w:color="auto"/>
                    <w:bottom w:val="none" w:sz="0" w:space="0" w:color="auto"/>
                    <w:right w:val="none" w:sz="0" w:space="0" w:color="auto"/>
                  </w:divBdr>
                  <w:divsChild>
                    <w:div w:id="2012873696">
                      <w:marLeft w:val="0"/>
                      <w:marRight w:val="0"/>
                      <w:marTop w:val="0"/>
                      <w:marBottom w:val="0"/>
                      <w:divBdr>
                        <w:top w:val="none" w:sz="0" w:space="0" w:color="auto"/>
                        <w:left w:val="none" w:sz="0" w:space="0" w:color="auto"/>
                        <w:bottom w:val="none" w:sz="0" w:space="0" w:color="auto"/>
                        <w:right w:val="none" w:sz="0" w:space="0" w:color="auto"/>
                      </w:divBdr>
                    </w:div>
                  </w:divsChild>
                </w:div>
                <w:div w:id="1245795697">
                  <w:marLeft w:val="0"/>
                  <w:marRight w:val="0"/>
                  <w:marTop w:val="0"/>
                  <w:marBottom w:val="0"/>
                  <w:divBdr>
                    <w:top w:val="none" w:sz="0" w:space="0" w:color="auto"/>
                    <w:left w:val="none" w:sz="0" w:space="0" w:color="auto"/>
                    <w:bottom w:val="none" w:sz="0" w:space="0" w:color="auto"/>
                    <w:right w:val="none" w:sz="0" w:space="0" w:color="auto"/>
                  </w:divBdr>
                  <w:divsChild>
                    <w:div w:id="804735106">
                      <w:marLeft w:val="0"/>
                      <w:marRight w:val="0"/>
                      <w:marTop w:val="0"/>
                      <w:marBottom w:val="0"/>
                      <w:divBdr>
                        <w:top w:val="none" w:sz="0" w:space="0" w:color="auto"/>
                        <w:left w:val="none" w:sz="0" w:space="0" w:color="auto"/>
                        <w:bottom w:val="none" w:sz="0" w:space="0" w:color="auto"/>
                        <w:right w:val="none" w:sz="0" w:space="0" w:color="auto"/>
                      </w:divBdr>
                    </w:div>
                  </w:divsChild>
                </w:div>
                <w:div w:id="1326662358">
                  <w:marLeft w:val="0"/>
                  <w:marRight w:val="0"/>
                  <w:marTop w:val="0"/>
                  <w:marBottom w:val="0"/>
                  <w:divBdr>
                    <w:top w:val="none" w:sz="0" w:space="0" w:color="auto"/>
                    <w:left w:val="none" w:sz="0" w:space="0" w:color="auto"/>
                    <w:bottom w:val="none" w:sz="0" w:space="0" w:color="auto"/>
                    <w:right w:val="none" w:sz="0" w:space="0" w:color="auto"/>
                  </w:divBdr>
                  <w:divsChild>
                    <w:div w:id="1549100561">
                      <w:marLeft w:val="0"/>
                      <w:marRight w:val="0"/>
                      <w:marTop w:val="0"/>
                      <w:marBottom w:val="0"/>
                      <w:divBdr>
                        <w:top w:val="none" w:sz="0" w:space="0" w:color="auto"/>
                        <w:left w:val="none" w:sz="0" w:space="0" w:color="auto"/>
                        <w:bottom w:val="none" w:sz="0" w:space="0" w:color="auto"/>
                        <w:right w:val="none" w:sz="0" w:space="0" w:color="auto"/>
                      </w:divBdr>
                    </w:div>
                  </w:divsChild>
                </w:div>
                <w:div w:id="1454252831">
                  <w:marLeft w:val="0"/>
                  <w:marRight w:val="0"/>
                  <w:marTop w:val="0"/>
                  <w:marBottom w:val="0"/>
                  <w:divBdr>
                    <w:top w:val="none" w:sz="0" w:space="0" w:color="auto"/>
                    <w:left w:val="none" w:sz="0" w:space="0" w:color="auto"/>
                    <w:bottom w:val="none" w:sz="0" w:space="0" w:color="auto"/>
                    <w:right w:val="none" w:sz="0" w:space="0" w:color="auto"/>
                  </w:divBdr>
                  <w:divsChild>
                    <w:div w:id="244462027">
                      <w:marLeft w:val="0"/>
                      <w:marRight w:val="0"/>
                      <w:marTop w:val="0"/>
                      <w:marBottom w:val="0"/>
                      <w:divBdr>
                        <w:top w:val="none" w:sz="0" w:space="0" w:color="auto"/>
                        <w:left w:val="none" w:sz="0" w:space="0" w:color="auto"/>
                        <w:bottom w:val="none" w:sz="0" w:space="0" w:color="auto"/>
                        <w:right w:val="none" w:sz="0" w:space="0" w:color="auto"/>
                      </w:divBdr>
                    </w:div>
                  </w:divsChild>
                </w:div>
                <w:div w:id="1499421607">
                  <w:marLeft w:val="0"/>
                  <w:marRight w:val="0"/>
                  <w:marTop w:val="0"/>
                  <w:marBottom w:val="0"/>
                  <w:divBdr>
                    <w:top w:val="none" w:sz="0" w:space="0" w:color="auto"/>
                    <w:left w:val="none" w:sz="0" w:space="0" w:color="auto"/>
                    <w:bottom w:val="none" w:sz="0" w:space="0" w:color="auto"/>
                    <w:right w:val="none" w:sz="0" w:space="0" w:color="auto"/>
                  </w:divBdr>
                  <w:divsChild>
                    <w:div w:id="832447876">
                      <w:marLeft w:val="0"/>
                      <w:marRight w:val="0"/>
                      <w:marTop w:val="0"/>
                      <w:marBottom w:val="0"/>
                      <w:divBdr>
                        <w:top w:val="none" w:sz="0" w:space="0" w:color="auto"/>
                        <w:left w:val="none" w:sz="0" w:space="0" w:color="auto"/>
                        <w:bottom w:val="none" w:sz="0" w:space="0" w:color="auto"/>
                        <w:right w:val="none" w:sz="0" w:space="0" w:color="auto"/>
                      </w:divBdr>
                    </w:div>
                  </w:divsChild>
                </w:div>
                <w:div w:id="1530100170">
                  <w:marLeft w:val="0"/>
                  <w:marRight w:val="0"/>
                  <w:marTop w:val="0"/>
                  <w:marBottom w:val="0"/>
                  <w:divBdr>
                    <w:top w:val="none" w:sz="0" w:space="0" w:color="auto"/>
                    <w:left w:val="none" w:sz="0" w:space="0" w:color="auto"/>
                    <w:bottom w:val="none" w:sz="0" w:space="0" w:color="auto"/>
                    <w:right w:val="none" w:sz="0" w:space="0" w:color="auto"/>
                  </w:divBdr>
                  <w:divsChild>
                    <w:div w:id="585119253">
                      <w:marLeft w:val="0"/>
                      <w:marRight w:val="0"/>
                      <w:marTop w:val="0"/>
                      <w:marBottom w:val="0"/>
                      <w:divBdr>
                        <w:top w:val="none" w:sz="0" w:space="0" w:color="auto"/>
                        <w:left w:val="none" w:sz="0" w:space="0" w:color="auto"/>
                        <w:bottom w:val="none" w:sz="0" w:space="0" w:color="auto"/>
                        <w:right w:val="none" w:sz="0" w:space="0" w:color="auto"/>
                      </w:divBdr>
                    </w:div>
                  </w:divsChild>
                </w:div>
                <w:div w:id="1722629148">
                  <w:marLeft w:val="0"/>
                  <w:marRight w:val="0"/>
                  <w:marTop w:val="0"/>
                  <w:marBottom w:val="0"/>
                  <w:divBdr>
                    <w:top w:val="none" w:sz="0" w:space="0" w:color="auto"/>
                    <w:left w:val="none" w:sz="0" w:space="0" w:color="auto"/>
                    <w:bottom w:val="none" w:sz="0" w:space="0" w:color="auto"/>
                    <w:right w:val="none" w:sz="0" w:space="0" w:color="auto"/>
                  </w:divBdr>
                  <w:divsChild>
                    <w:div w:id="1578251557">
                      <w:marLeft w:val="0"/>
                      <w:marRight w:val="0"/>
                      <w:marTop w:val="0"/>
                      <w:marBottom w:val="0"/>
                      <w:divBdr>
                        <w:top w:val="none" w:sz="0" w:space="0" w:color="auto"/>
                        <w:left w:val="none" w:sz="0" w:space="0" w:color="auto"/>
                        <w:bottom w:val="none" w:sz="0" w:space="0" w:color="auto"/>
                        <w:right w:val="none" w:sz="0" w:space="0" w:color="auto"/>
                      </w:divBdr>
                    </w:div>
                  </w:divsChild>
                </w:div>
                <w:div w:id="1773890967">
                  <w:marLeft w:val="0"/>
                  <w:marRight w:val="0"/>
                  <w:marTop w:val="0"/>
                  <w:marBottom w:val="0"/>
                  <w:divBdr>
                    <w:top w:val="none" w:sz="0" w:space="0" w:color="auto"/>
                    <w:left w:val="none" w:sz="0" w:space="0" w:color="auto"/>
                    <w:bottom w:val="none" w:sz="0" w:space="0" w:color="auto"/>
                    <w:right w:val="none" w:sz="0" w:space="0" w:color="auto"/>
                  </w:divBdr>
                  <w:divsChild>
                    <w:div w:id="55780631">
                      <w:marLeft w:val="0"/>
                      <w:marRight w:val="0"/>
                      <w:marTop w:val="0"/>
                      <w:marBottom w:val="0"/>
                      <w:divBdr>
                        <w:top w:val="none" w:sz="0" w:space="0" w:color="auto"/>
                        <w:left w:val="none" w:sz="0" w:space="0" w:color="auto"/>
                        <w:bottom w:val="none" w:sz="0" w:space="0" w:color="auto"/>
                        <w:right w:val="none" w:sz="0" w:space="0" w:color="auto"/>
                      </w:divBdr>
                    </w:div>
                  </w:divsChild>
                </w:div>
                <w:div w:id="2019309609">
                  <w:marLeft w:val="0"/>
                  <w:marRight w:val="0"/>
                  <w:marTop w:val="0"/>
                  <w:marBottom w:val="0"/>
                  <w:divBdr>
                    <w:top w:val="none" w:sz="0" w:space="0" w:color="auto"/>
                    <w:left w:val="none" w:sz="0" w:space="0" w:color="auto"/>
                    <w:bottom w:val="none" w:sz="0" w:space="0" w:color="auto"/>
                    <w:right w:val="none" w:sz="0" w:space="0" w:color="auto"/>
                  </w:divBdr>
                  <w:divsChild>
                    <w:div w:id="5365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11741">
          <w:marLeft w:val="0"/>
          <w:marRight w:val="0"/>
          <w:marTop w:val="0"/>
          <w:marBottom w:val="0"/>
          <w:divBdr>
            <w:top w:val="none" w:sz="0" w:space="0" w:color="auto"/>
            <w:left w:val="none" w:sz="0" w:space="0" w:color="auto"/>
            <w:bottom w:val="none" w:sz="0" w:space="0" w:color="auto"/>
            <w:right w:val="none" w:sz="0" w:space="0" w:color="auto"/>
          </w:divBdr>
        </w:div>
      </w:divsChild>
    </w:div>
    <w:div w:id="1443189875">
      <w:bodyDiv w:val="1"/>
      <w:marLeft w:val="0"/>
      <w:marRight w:val="0"/>
      <w:marTop w:val="0"/>
      <w:marBottom w:val="0"/>
      <w:divBdr>
        <w:top w:val="none" w:sz="0" w:space="0" w:color="auto"/>
        <w:left w:val="none" w:sz="0" w:space="0" w:color="auto"/>
        <w:bottom w:val="none" w:sz="0" w:space="0" w:color="auto"/>
        <w:right w:val="none" w:sz="0" w:space="0" w:color="auto"/>
      </w:divBdr>
      <w:divsChild>
        <w:div w:id="39481054">
          <w:marLeft w:val="0"/>
          <w:marRight w:val="0"/>
          <w:marTop w:val="0"/>
          <w:marBottom w:val="0"/>
          <w:divBdr>
            <w:top w:val="none" w:sz="0" w:space="0" w:color="auto"/>
            <w:left w:val="none" w:sz="0" w:space="0" w:color="auto"/>
            <w:bottom w:val="none" w:sz="0" w:space="0" w:color="auto"/>
            <w:right w:val="none" w:sz="0" w:space="0" w:color="auto"/>
          </w:divBdr>
        </w:div>
        <w:div w:id="102192772">
          <w:marLeft w:val="0"/>
          <w:marRight w:val="0"/>
          <w:marTop w:val="0"/>
          <w:marBottom w:val="0"/>
          <w:divBdr>
            <w:top w:val="none" w:sz="0" w:space="0" w:color="auto"/>
            <w:left w:val="none" w:sz="0" w:space="0" w:color="auto"/>
            <w:bottom w:val="none" w:sz="0" w:space="0" w:color="auto"/>
            <w:right w:val="none" w:sz="0" w:space="0" w:color="auto"/>
          </w:divBdr>
        </w:div>
        <w:div w:id="591621825">
          <w:marLeft w:val="0"/>
          <w:marRight w:val="0"/>
          <w:marTop w:val="0"/>
          <w:marBottom w:val="0"/>
          <w:divBdr>
            <w:top w:val="none" w:sz="0" w:space="0" w:color="auto"/>
            <w:left w:val="none" w:sz="0" w:space="0" w:color="auto"/>
            <w:bottom w:val="none" w:sz="0" w:space="0" w:color="auto"/>
            <w:right w:val="none" w:sz="0" w:space="0" w:color="auto"/>
          </w:divBdr>
        </w:div>
        <w:div w:id="1342854115">
          <w:marLeft w:val="0"/>
          <w:marRight w:val="0"/>
          <w:marTop w:val="0"/>
          <w:marBottom w:val="0"/>
          <w:divBdr>
            <w:top w:val="none" w:sz="0" w:space="0" w:color="auto"/>
            <w:left w:val="none" w:sz="0" w:space="0" w:color="auto"/>
            <w:bottom w:val="none" w:sz="0" w:space="0" w:color="auto"/>
            <w:right w:val="none" w:sz="0" w:space="0" w:color="auto"/>
          </w:divBdr>
        </w:div>
        <w:div w:id="1733888767">
          <w:marLeft w:val="0"/>
          <w:marRight w:val="0"/>
          <w:marTop w:val="0"/>
          <w:marBottom w:val="0"/>
          <w:divBdr>
            <w:top w:val="none" w:sz="0" w:space="0" w:color="auto"/>
            <w:left w:val="none" w:sz="0" w:space="0" w:color="auto"/>
            <w:bottom w:val="none" w:sz="0" w:space="0" w:color="auto"/>
            <w:right w:val="none" w:sz="0" w:space="0" w:color="auto"/>
          </w:divBdr>
        </w:div>
      </w:divsChild>
    </w:div>
    <w:div w:id="2000577241">
      <w:bodyDiv w:val="1"/>
      <w:marLeft w:val="0"/>
      <w:marRight w:val="0"/>
      <w:marTop w:val="0"/>
      <w:marBottom w:val="0"/>
      <w:divBdr>
        <w:top w:val="none" w:sz="0" w:space="0" w:color="auto"/>
        <w:left w:val="none" w:sz="0" w:space="0" w:color="auto"/>
        <w:bottom w:val="none" w:sz="0" w:space="0" w:color="auto"/>
        <w:right w:val="none" w:sz="0" w:space="0" w:color="auto"/>
      </w:divBdr>
      <w:divsChild>
        <w:div w:id="346562186">
          <w:marLeft w:val="0"/>
          <w:marRight w:val="0"/>
          <w:marTop w:val="0"/>
          <w:marBottom w:val="0"/>
          <w:divBdr>
            <w:top w:val="none" w:sz="0" w:space="0" w:color="auto"/>
            <w:left w:val="none" w:sz="0" w:space="0" w:color="auto"/>
            <w:bottom w:val="none" w:sz="0" w:space="0" w:color="auto"/>
            <w:right w:val="none" w:sz="0" w:space="0" w:color="auto"/>
          </w:divBdr>
          <w:divsChild>
            <w:div w:id="275143653">
              <w:marLeft w:val="0"/>
              <w:marRight w:val="0"/>
              <w:marTop w:val="0"/>
              <w:marBottom w:val="0"/>
              <w:divBdr>
                <w:top w:val="none" w:sz="0" w:space="0" w:color="auto"/>
                <w:left w:val="none" w:sz="0" w:space="0" w:color="auto"/>
                <w:bottom w:val="none" w:sz="0" w:space="0" w:color="auto"/>
                <w:right w:val="none" w:sz="0" w:space="0" w:color="auto"/>
              </w:divBdr>
            </w:div>
          </w:divsChild>
        </w:div>
        <w:div w:id="466238730">
          <w:marLeft w:val="0"/>
          <w:marRight w:val="0"/>
          <w:marTop w:val="0"/>
          <w:marBottom w:val="0"/>
          <w:divBdr>
            <w:top w:val="none" w:sz="0" w:space="0" w:color="auto"/>
            <w:left w:val="none" w:sz="0" w:space="0" w:color="auto"/>
            <w:bottom w:val="none" w:sz="0" w:space="0" w:color="auto"/>
            <w:right w:val="none" w:sz="0" w:space="0" w:color="auto"/>
          </w:divBdr>
          <w:divsChild>
            <w:div w:id="2075468042">
              <w:marLeft w:val="0"/>
              <w:marRight w:val="0"/>
              <w:marTop w:val="0"/>
              <w:marBottom w:val="0"/>
              <w:divBdr>
                <w:top w:val="none" w:sz="0" w:space="0" w:color="auto"/>
                <w:left w:val="none" w:sz="0" w:space="0" w:color="auto"/>
                <w:bottom w:val="none" w:sz="0" w:space="0" w:color="auto"/>
                <w:right w:val="none" w:sz="0" w:space="0" w:color="auto"/>
              </w:divBdr>
            </w:div>
          </w:divsChild>
        </w:div>
        <w:div w:id="1095980777">
          <w:marLeft w:val="0"/>
          <w:marRight w:val="0"/>
          <w:marTop w:val="0"/>
          <w:marBottom w:val="0"/>
          <w:divBdr>
            <w:top w:val="none" w:sz="0" w:space="0" w:color="auto"/>
            <w:left w:val="none" w:sz="0" w:space="0" w:color="auto"/>
            <w:bottom w:val="none" w:sz="0" w:space="0" w:color="auto"/>
            <w:right w:val="none" w:sz="0" w:space="0" w:color="auto"/>
          </w:divBdr>
          <w:divsChild>
            <w:div w:id="844322684">
              <w:marLeft w:val="0"/>
              <w:marRight w:val="0"/>
              <w:marTop w:val="0"/>
              <w:marBottom w:val="0"/>
              <w:divBdr>
                <w:top w:val="none" w:sz="0" w:space="0" w:color="auto"/>
                <w:left w:val="none" w:sz="0" w:space="0" w:color="auto"/>
                <w:bottom w:val="none" w:sz="0" w:space="0" w:color="auto"/>
                <w:right w:val="none" w:sz="0" w:space="0" w:color="auto"/>
              </w:divBdr>
            </w:div>
          </w:divsChild>
        </w:div>
        <w:div w:id="1202475474">
          <w:marLeft w:val="0"/>
          <w:marRight w:val="0"/>
          <w:marTop w:val="0"/>
          <w:marBottom w:val="0"/>
          <w:divBdr>
            <w:top w:val="none" w:sz="0" w:space="0" w:color="auto"/>
            <w:left w:val="none" w:sz="0" w:space="0" w:color="auto"/>
            <w:bottom w:val="none" w:sz="0" w:space="0" w:color="auto"/>
            <w:right w:val="none" w:sz="0" w:space="0" w:color="auto"/>
          </w:divBdr>
          <w:divsChild>
            <w:div w:id="894199483">
              <w:marLeft w:val="0"/>
              <w:marRight w:val="0"/>
              <w:marTop w:val="0"/>
              <w:marBottom w:val="0"/>
              <w:divBdr>
                <w:top w:val="none" w:sz="0" w:space="0" w:color="auto"/>
                <w:left w:val="none" w:sz="0" w:space="0" w:color="auto"/>
                <w:bottom w:val="none" w:sz="0" w:space="0" w:color="auto"/>
                <w:right w:val="none" w:sz="0" w:space="0" w:color="auto"/>
              </w:divBdr>
            </w:div>
          </w:divsChild>
        </w:div>
        <w:div w:id="1245605100">
          <w:marLeft w:val="0"/>
          <w:marRight w:val="0"/>
          <w:marTop w:val="0"/>
          <w:marBottom w:val="0"/>
          <w:divBdr>
            <w:top w:val="none" w:sz="0" w:space="0" w:color="auto"/>
            <w:left w:val="none" w:sz="0" w:space="0" w:color="auto"/>
            <w:bottom w:val="none" w:sz="0" w:space="0" w:color="auto"/>
            <w:right w:val="none" w:sz="0" w:space="0" w:color="auto"/>
          </w:divBdr>
          <w:divsChild>
            <w:div w:id="1650280034">
              <w:marLeft w:val="0"/>
              <w:marRight w:val="0"/>
              <w:marTop w:val="0"/>
              <w:marBottom w:val="0"/>
              <w:divBdr>
                <w:top w:val="none" w:sz="0" w:space="0" w:color="auto"/>
                <w:left w:val="none" w:sz="0" w:space="0" w:color="auto"/>
                <w:bottom w:val="none" w:sz="0" w:space="0" w:color="auto"/>
                <w:right w:val="none" w:sz="0" w:space="0" w:color="auto"/>
              </w:divBdr>
            </w:div>
          </w:divsChild>
        </w:div>
        <w:div w:id="1445348184">
          <w:marLeft w:val="0"/>
          <w:marRight w:val="0"/>
          <w:marTop w:val="0"/>
          <w:marBottom w:val="0"/>
          <w:divBdr>
            <w:top w:val="none" w:sz="0" w:space="0" w:color="auto"/>
            <w:left w:val="none" w:sz="0" w:space="0" w:color="auto"/>
            <w:bottom w:val="none" w:sz="0" w:space="0" w:color="auto"/>
            <w:right w:val="none" w:sz="0" w:space="0" w:color="auto"/>
          </w:divBdr>
          <w:divsChild>
            <w:div w:id="1143355321">
              <w:marLeft w:val="0"/>
              <w:marRight w:val="0"/>
              <w:marTop w:val="0"/>
              <w:marBottom w:val="0"/>
              <w:divBdr>
                <w:top w:val="none" w:sz="0" w:space="0" w:color="auto"/>
                <w:left w:val="none" w:sz="0" w:space="0" w:color="auto"/>
                <w:bottom w:val="none" w:sz="0" w:space="0" w:color="auto"/>
                <w:right w:val="none" w:sz="0" w:space="0" w:color="auto"/>
              </w:divBdr>
            </w:div>
          </w:divsChild>
        </w:div>
        <w:div w:id="1481775050">
          <w:marLeft w:val="0"/>
          <w:marRight w:val="0"/>
          <w:marTop w:val="0"/>
          <w:marBottom w:val="0"/>
          <w:divBdr>
            <w:top w:val="none" w:sz="0" w:space="0" w:color="auto"/>
            <w:left w:val="none" w:sz="0" w:space="0" w:color="auto"/>
            <w:bottom w:val="none" w:sz="0" w:space="0" w:color="auto"/>
            <w:right w:val="none" w:sz="0" w:space="0" w:color="auto"/>
          </w:divBdr>
          <w:divsChild>
            <w:div w:id="1925918011">
              <w:marLeft w:val="0"/>
              <w:marRight w:val="0"/>
              <w:marTop w:val="0"/>
              <w:marBottom w:val="0"/>
              <w:divBdr>
                <w:top w:val="none" w:sz="0" w:space="0" w:color="auto"/>
                <w:left w:val="none" w:sz="0" w:space="0" w:color="auto"/>
                <w:bottom w:val="none" w:sz="0" w:space="0" w:color="auto"/>
                <w:right w:val="none" w:sz="0" w:space="0" w:color="auto"/>
              </w:divBdr>
            </w:div>
          </w:divsChild>
        </w:div>
        <w:div w:id="1547180961">
          <w:marLeft w:val="0"/>
          <w:marRight w:val="0"/>
          <w:marTop w:val="0"/>
          <w:marBottom w:val="0"/>
          <w:divBdr>
            <w:top w:val="none" w:sz="0" w:space="0" w:color="auto"/>
            <w:left w:val="none" w:sz="0" w:space="0" w:color="auto"/>
            <w:bottom w:val="none" w:sz="0" w:space="0" w:color="auto"/>
            <w:right w:val="none" w:sz="0" w:space="0" w:color="auto"/>
          </w:divBdr>
          <w:divsChild>
            <w:div w:id="1185094860">
              <w:marLeft w:val="0"/>
              <w:marRight w:val="0"/>
              <w:marTop w:val="0"/>
              <w:marBottom w:val="0"/>
              <w:divBdr>
                <w:top w:val="none" w:sz="0" w:space="0" w:color="auto"/>
                <w:left w:val="none" w:sz="0" w:space="0" w:color="auto"/>
                <w:bottom w:val="none" w:sz="0" w:space="0" w:color="auto"/>
                <w:right w:val="none" w:sz="0" w:space="0" w:color="auto"/>
              </w:divBdr>
            </w:div>
          </w:divsChild>
        </w:div>
        <w:div w:id="1560745024">
          <w:marLeft w:val="0"/>
          <w:marRight w:val="0"/>
          <w:marTop w:val="0"/>
          <w:marBottom w:val="0"/>
          <w:divBdr>
            <w:top w:val="none" w:sz="0" w:space="0" w:color="auto"/>
            <w:left w:val="none" w:sz="0" w:space="0" w:color="auto"/>
            <w:bottom w:val="none" w:sz="0" w:space="0" w:color="auto"/>
            <w:right w:val="none" w:sz="0" w:space="0" w:color="auto"/>
          </w:divBdr>
          <w:divsChild>
            <w:div w:id="609817260">
              <w:marLeft w:val="0"/>
              <w:marRight w:val="0"/>
              <w:marTop w:val="0"/>
              <w:marBottom w:val="0"/>
              <w:divBdr>
                <w:top w:val="none" w:sz="0" w:space="0" w:color="auto"/>
                <w:left w:val="none" w:sz="0" w:space="0" w:color="auto"/>
                <w:bottom w:val="none" w:sz="0" w:space="0" w:color="auto"/>
                <w:right w:val="none" w:sz="0" w:space="0" w:color="auto"/>
              </w:divBdr>
            </w:div>
          </w:divsChild>
        </w:div>
        <w:div w:id="2024894636">
          <w:marLeft w:val="0"/>
          <w:marRight w:val="0"/>
          <w:marTop w:val="0"/>
          <w:marBottom w:val="0"/>
          <w:divBdr>
            <w:top w:val="none" w:sz="0" w:space="0" w:color="auto"/>
            <w:left w:val="none" w:sz="0" w:space="0" w:color="auto"/>
            <w:bottom w:val="none" w:sz="0" w:space="0" w:color="auto"/>
            <w:right w:val="none" w:sz="0" w:space="0" w:color="auto"/>
          </w:divBdr>
          <w:divsChild>
            <w:div w:id="192467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2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8DA301F221604CA37BA6C5AAD3FB02" ma:contentTypeVersion="15" ma:contentTypeDescription="Een nieuw document maken." ma:contentTypeScope="" ma:versionID="94ca8da02326adde4e301390b13d57fc">
  <xsd:schema xmlns:xsd="http://www.w3.org/2001/XMLSchema" xmlns:xs="http://www.w3.org/2001/XMLSchema" xmlns:p="http://schemas.microsoft.com/office/2006/metadata/properties" xmlns:ns2="5d8a8be3-18d0-4ded-a37f-0ccac14b903f" xmlns:ns3="8e207f1f-df88-4e92-857c-ec2e5c1d0a5e" targetNamespace="http://schemas.microsoft.com/office/2006/metadata/properties" ma:root="true" ma:fieldsID="c2c96020fb5c2a8107aceac80224521a" ns2:_="" ns3:_="">
    <xsd:import namespace="5d8a8be3-18d0-4ded-a37f-0ccac14b903f"/>
    <xsd:import namespace="8e207f1f-df88-4e92-857c-ec2e5c1d0a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a8be3-18d0-4ded-a37f-0ccac14b9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b025149c-d99d-4dc9-86f0-377bf86be7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207f1f-df88-4e92-857c-ec2e5c1d0a5e"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412b1689-2c59-4dae-b666-75377825a491}" ma:internalName="TaxCatchAll" ma:showField="CatchAllData" ma:web="8e207f1f-df88-4e92-857c-ec2e5c1d0a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e207f1f-df88-4e92-857c-ec2e5c1d0a5e" xsi:nil="true"/>
    <lcf76f155ced4ddcb4097134ff3c332f xmlns="5d8a8be3-18d0-4ded-a37f-0ccac14b90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7946CC-7ECE-41FD-ABA3-CA76633F5310}">
  <ds:schemaRefs>
    <ds:schemaRef ds:uri="http://schemas.microsoft.com/sharepoint/v3/contenttype/forms"/>
  </ds:schemaRefs>
</ds:datastoreItem>
</file>

<file path=customXml/itemProps2.xml><?xml version="1.0" encoding="utf-8"?>
<ds:datastoreItem xmlns:ds="http://schemas.openxmlformats.org/officeDocument/2006/customXml" ds:itemID="{8118999D-07C7-46F8-9CB8-5075010E12BF}"/>
</file>

<file path=customXml/itemProps3.xml><?xml version="1.0" encoding="utf-8"?>
<ds:datastoreItem xmlns:ds="http://schemas.openxmlformats.org/officeDocument/2006/customXml" ds:itemID="{06E11C08-8679-4A43-8C2D-A1BD59012C6E}">
  <ds:schemaRefs>
    <ds:schemaRef ds:uri="http://schemas.microsoft.com/office/2006/metadata/properties"/>
    <ds:schemaRef ds:uri="http://schemas.microsoft.com/office/infopath/2007/PartnerControls"/>
    <ds:schemaRef ds:uri="8e207f1f-df88-4e92-857c-ec2e5c1d0a5e"/>
    <ds:schemaRef ds:uri="5d8a8be3-18d0-4ded-a37f-0ccac14b903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977</Words>
  <Characters>5377</Characters>
  <Application>Microsoft Office Word</Application>
  <DocSecurity>0</DocSecurity>
  <Lines>44</Lines>
  <Paragraphs>12</Paragraphs>
  <ScaleCrop>false</ScaleCrop>
  <Company>Kinderopvang Haren</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Nijenhuis</dc:creator>
  <cp:keywords/>
  <cp:lastModifiedBy>Paula Kroeze</cp:lastModifiedBy>
  <cp:revision>2</cp:revision>
  <cp:lastPrinted>2024-01-14T04:04:00Z</cp:lastPrinted>
  <dcterms:created xsi:type="dcterms:W3CDTF">2025-06-03T07:55:00Z</dcterms:created>
  <dcterms:modified xsi:type="dcterms:W3CDTF">2025-06-03T07:55:00Z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0x010100208DA301F221604CA37BA6C5AAD3FB02</vt:lpwstr>
  </property>
  <property fmtid="{D5CDD505-2E9C-101B-9397-08002B2CF9AE}" pid="3" name="Order">
    <vt:r8>11600</vt:r8>
  </property>
  <property fmtid="{D5CDD505-2E9C-101B-9397-08002B2CF9AE}" pid="4" name="MediaServiceImageTags">
    <vt:lpwstr/>
  </property>
</Properties>
</file>