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5299" w:rsidR="00745299" w:rsidP="00745299" w:rsidRDefault="00745299" w14:paraId="2557AFF8" w14:textId="7777777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745299">
        <w:rPr>
          <w:rFonts w:ascii="Calibri" w:hAnsi="Calibri" w:eastAsia="Times New Roman" w:cs="Calibri"/>
          <w:kern w:val="0"/>
          <w:sz w:val="32"/>
          <w:szCs w:val="32"/>
          <w:lang w:eastAsia="nl-NL"/>
          <w14:ligatures w14:val="none"/>
        </w:rPr>
        <w:t>  MT agenda 2025</w:t>
      </w:r>
      <w:r w:rsidRPr="00745299">
        <w:rPr>
          <w:rFonts w:ascii="Calibri" w:hAnsi="Calibri" w:eastAsia="Times New Roman" w:cs="Calibri"/>
          <w:kern w:val="0"/>
          <w:sz w:val="32"/>
          <w:szCs w:val="32"/>
          <w:lang w:eastAsia="nl-NL"/>
          <w14:ligatures w14:val="none"/>
        </w:rPr>
        <w:tab/>
      </w:r>
      <w:r w:rsidRPr="00745299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ab/>
      </w:r>
      <w:r w:rsidRPr="00745299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ab/>
      </w:r>
      <w:r w:rsidRPr="00745299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ab/>
      </w:r>
      <w:r w:rsidRPr="00745299">
        <w:rPr>
          <w:rFonts w:ascii="Calibri" w:hAnsi="Calibri" w:eastAsia="Times New Roman" w:cs="Calibri"/>
          <w:kern w:val="0"/>
          <w:sz w:val="32"/>
          <w:szCs w:val="32"/>
          <w:lang w:eastAsia="nl-NL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462"/>
      </w:tblGrid>
      <w:tr w:rsidRPr="00745299" w:rsidR="00745299" w:rsidTr="00745299" w14:paraId="619BF027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30067D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nl-NL"/>
                <w14:ligatures w14:val="none"/>
              </w:rPr>
              <w:t>Datum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4162B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nl-NL"/>
                <w14:ligatures w14:val="none"/>
              </w:rPr>
              <w:t>08-04-2025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31EDA69C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3658F2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nl-NL"/>
                <w14:ligatures w14:val="none"/>
              </w:rPr>
              <w:t>Locatie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D55DC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VV Haren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3A0FA276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51D81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shd w:val="clear" w:color="auto" w:fill="FFFF00"/>
                <w:lang w:val="en-US" w:eastAsia="nl-NL"/>
                <w14:ligatures w14:val="none"/>
              </w:rPr>
              <w:t>Inloop/ koffie &amp; thee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580B06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shd w:val="clear" w:color="auto" w:fill="FFFF00"/>
                <w:lang w:eastAsia="nl-NL"/>
                <w14:ligatures w14:val="none"/>
              </w:rPr>
              <w:t>10.15 – 10.30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2A70479C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4D85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shd w:val="clear" w:color="auto" w:fill="FFFF00"/>
                <w:lang w:val="en-US" w:eastAsia="nl-NL"/>
                <w14:ligatures w14:val="none"/>
              </w:rPr>
              <w:t>Tijd overleg 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7B5296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shd w:val="clear" w:color="auto" w:fill="FFFF00"/>
                <w:lang w:eastAsia="nl-NL"/>
                <w14:ligatures w14:val="none"/>
              </w:rPr>
              <w:t>10.30 – 12.30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5951ACB2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3077FF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Voorzitter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68C8E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Emmie Huiskes (EH) </w:t>
            </w:r>
          </w:p>
        </w:tc>
      </w:tr>
      <w:tr w:rsidRPr="00745299" w:rsidR="00745299" w:rsidTr="00745299" w14:paraId="31CDD4F4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2D5AFE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Deelnemers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16E387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nl-NL"/>
                <w14:ligatures w14:val="none"/>
              </w:rPr>
              <w:t>Gabry (GE), Margreet (MB), Maja (MG), Paula (PK), Marcia (MR) en Karin (KB)</w:t>
            </w: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27F62864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406F75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Afwezig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EF6AA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Pr="00745299" w:rsidR="00745299" w:rsidTr="00745299" w14:paraId="31019C45" w14:textId="77777777">
        <w:trPr>
          <w:trHeight w:val="300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29784E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eastAsia="nl-NL"/>
                <w14:ligatures w14:val="none"/>
              </w:rPr>
              <w:t>Notulist </w:t>
            </w:r>
          </w:p>
        </w:tc>
        <w:tc>
          <w:tcPr>
            <w:tcW w:w="7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45299" w:rsidR="00745299" w:rsidP="00745299" w:rsidRDefault="00745299" w14:paraId="076E64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l-NL"/>
                <w14:ligatures w14:val="none"/>
              </w:rPr>
            </w:pPr>
            <w:r w:rsidRPr="00745299">
              <w:rPr>
                <w:rFonts w:ascii="Calibri" w:hAnsi="Calibri" w:eastAsia="Times New Roman" w:cs="Calibri"/>
                <w:kern w:val="0"/>
                <w:sz w:val="22"/>
                <w:szCs w:val="22"/>
                <w:lang w:eastAsia="nl-NL"/>
                <w14:ligatures w14:val="none"/>
              </w:rPr>
              <w:t>Marcia (MR) </w:t>
            </w:r>
          </w:p>
        </w:tc>
      </w:tr>
    </w:tbl>
    <w:p w:rsidR="00745299" w:rsidP="7DAA9FA6" w:rsidRDefault="00745299" w14:paraId="4ABBD6C0" w14:textId="77777777">
      <w:pPr>
        <w:pStyle w:val="Normal"/>
        <w:spacing w:after="0" w:line="240" w:lineRule="auto"/>
        <w:ind w:left="0"/>
        <w:textAlignment w:val="baseline"/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</w:p>
    <w:p w:rsidR="00745299" w:rsidP="00745299" w:rsidRDefault="00745299" w14:paraId="2AF0A00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</w:p>
    <w:p w:rsidRPr="00745299" w:rsidR="00DE4C5C" w:rsidP="00745299" w:rsidRDefault="00DE4C5C" w14:paraId="6FC6769C" w14:textId="616D5677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45299">
        <w:rPr>
          <w:rStyle w:val="normaltextrun"/>
          <w:rFonts w:ascii="Calibri" w:hAnsi="Calibri" w:cs="Calibri" w:eastAsiaTheme="majorEastAsia"/>
          <w:b/>
          <w:bCs/>
        </w:rPr>
        <w:t>Notulen vorige vergadering</w:t>
      </w:r>
      <w:r w:rsidRPr="00745299">
        <w:rPr>
          <w:rStyle w:val="eop"/>
          <w:rFonts w:ascii="Calibri" w:hAnsi="Calibri" w:cs="Calibri" w:eastAsiaTheme="majorEastAsia"/>
          <w:b/>
          <w:bCs/>
        </w:rPr>
        <w:t> </w:t>
      </w:r>
    </w:p>
    <w:p w:rsidR="00745299" w:rsidP="00DE4C5C" w:rsidRDefault="00745299" w14:paraId="33C388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F32BFDE" w:rsidRDefault="178881BA" w14:paraId="3872F28C" w14:textId="2AF1E2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 xml:space="preserve">Geen </w:t>
      </w:r>
      <w:r w:rsidRPr="1F32BFDE" w:rsidR="5A80152A">
        <w:rPr>
          <w:rStyle w:val="normaltextrun"/>
          <w:rFonts w:ascii="Calibri" w:hAnsi="Calibri" w:cs="Calibri" w:eastAsiaTheme="majorEastAsia"/>
        </w:rPr>
        <w:t>aanvullingen of opmerkingen</w:t>
      </w:r>
      <w:r w:rsidRPr="1F32BFDE">
        <w:rPr>
          <w:rStyle w:val="normaltextrun"/>
          <w:rFonts w:ascii="Calibri" w:hAnsi="Calibri" w:cs="Calibri" w:eastAsiaTheme="majorEastAsia"/>
        </w:rPr>
        <w:t>, actielijst aangepast.</w:t>
      </w:r>
    </w:p>
    <w:p w:rsidR="00745299" w:rsidP="00DE4C5C" w:rsidRDefault="00745299" w14:paraId="4A87534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DE4C5C" w:rsidP="00745299" w:rsidRDefault="00745299" w14:paraId="2F3FAD01" w14:textId="604837C1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b/>
          <w:bCs/>
        </w:rPr>
        <w:t>Nieuwe medewerkers – vacatures – BBL - Verzuim</w:t>
      </w:r>
    </w:p>
    <w:p w:rsidR="00745299" w:rsidP="00DE4C5C" w:rsidRDefault="00745299" w14:paraId="3AE6A75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b/>
          <w:bCs/>
        </w:rPr>
      </w:pPr>
    </w:p>
    <w:p w:rsidR="1F32BFDE" w:rsidP="6510BA66" w:rsidRDefault="5445B48B" w14:paraId="3EC22588" w14:textId="3DD07CCF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游ゴシック Light" w:cs="Calibri" w:eastAsiaTheme="majorEastAsia"/>
        </w:rPr>
      </w:pPr>
      <w:r w:rsidRPr="6510BA66" w:rsidR="43F0CC48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KB</w:t>
      </w:r>
      <w:r w:rsidRPr="6510BA66" w:rsidR="74F0639B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:</w:t>
      </w:r>
      <w:r w:rsidRPr="6510BA66" w:rsidR="43F0CC48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 xml:space="preserve"> </w:t>
      </w:r>
      <w:r w:rsidRPr="6510BA66" w:rsidR="7F870538">
        <w:rPr>
          <w:rStyle w:val="normaltextrun"/>
          <w:rFonts w:ascii="Calibri" w:hAnsi="Calibri" w:eastAsia="游ゴシック Light" w:cs="Calibri" w:eastAsiaTheme="majorEastAsia"/>
        </w:rPr>
        <w:t xml:space="preserve"> –</w:t>
      </w:r>
      <w:r w:rsidRPr="6510BA66" w:rsidR="7F870538">
        <w:rPr>
          <w:rStyle w:val="normaltextrun"/>
          <w:rFonts w:ascii="Calibri" w:hAnsi="Calibri" w:eastAsia="游ゴシック Light" w:cs="Calibri" w:eastAsiaTheme="majorEastAsia"/>
        </w:rPr>
        <w:t xml:space="preserve"> Vacature Harmonica</w:t>
      </w:r>
      <w:r w:rsidRPr="6510BA66" w:rsidR="2230C761">
        <w:rPr>
          <w:rStyle w:val="normaltextrun"/>
          <w:rFonts w:ascii="Calibri" w:hAnsi="Calibri" w:eastAsia="游ゴシック Light" w:cs="Calibri" w:eastAsiaTheme="majorEastAsia"/>
        </w:rPr>
        <w:t xml:space="preserve"> nog niet ingevuld. Externe kandidaten</w:t>
      </w:r>
      <w:r w:rsidRPr="6510BA66" w:rsidR="68FB62FD">
        <w:rPr>
          <w:rStyle w:val="normaltextrun"/>
          <w:rFonts w:ascii="Calibri" w:hAnsi="Calibri" w:eastAsia="游ゴシック Light" w:cs="Calibri" w:eastAsiaTheme="majorEastAsia"/>
        </w:rPr>
        <w:t xml:space="preserve"> hebben beide na de procedure afgezegd.</w:t>
      </w:r>
      <w:r w:rsidRPr="6510BA66" w:rsidR="2230C761">
        <w:rPr>
          <w:rStyle w:val="normaltextrun"/>
          <w:rFonts w:ascii="Calibri" w:hAnsi="Calibri" w:eastAsia="游ゴシック Light" w:cs="Calibri" w:eastAsiaTheme="majorEastAsia"/>
        </w:rPr>
        <w:t xml:space="preserve"> </w:t>
      </w:r>
      <w:r>
        <w:br/>
      </w:r>
      <w:r w:rsidRPr="6510BA66" w:rsidR="5445B48B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MB</w:t>
      </w:r>
      <w:r w:rsidRPr="6510BA66" w:rsidR="7AA4DFC9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>:</w:t>
      </w:r>
      <w:r w:rsidRPr="6510BA66" w:rsidR="5445B48B">
        <w:rPr>
          <w:rStyle w:val="normaltextrun"/>
          <w:rFonts w:ascii="Calibri" w:hAnsi="Calibri" w:eastAsia="游ゴシック Light" w:cs="Calibri" w:eastAsiaTheme="majorEastAsia"/>
          <w:b w:val="1"/>
          <w:bCs w:val="1"/>
        </w:rPr>
        <w:t xml:space="preserve"> </w:t>
      </w:r>
      <w:r w:rsidRPr="6510BA66" w:rsidR="5445B48B">
        <w:rPr>
          <w:rStyle w:val="normaltextrun"/>
          <w:rFonts w:ascii="Calibri" w:hAnsi="Calibri" w:eastAsia="游ゴシック Light" w:cs="Calibri" w:eastAsiaTheme="majorEastAsia"/>
        </w:rPr>
        <w:t xml:space="preserve"> Marjolein stopt </w:t>
      </w:r>
      <w:r w:rsidRPr="6510BA66" w:rsidR="7A196049">
        <w:rPr>
          <w:rStyle w:val="normaltextrun"/>
          <w:rFonts w:ascii="Calibri" w:hAnsi="Calibri" w:eastAsia="游ゴシック Light" w:cs="Calibri" w:eastAsiaTheme="majorEastAsia"/>
        </w:rPr>
        <w:t>bij RIJM per 01-05-2025</w:t>
      </w:r>
      <w:r w:rsidRPr="6510BA66" w:rsidR="28C6A8B1">
        <w:rPr>
          <w:rStyle w:val="normaltextrun"/>
          <w:rFonts w:ascii="Calibri" w:hAnsi="Calibri" w:eastAsia="游ゴシック Light" w:cs="Calibri" w:eastAsiaTheme="majorEastAsia"/>
        </w:rPr>
        <w:t xml:space="preserve"> en keert terug naar </w:t>
      </w:r>
      <w:r w:rsidRPr="6510BA66" w:rsidR="28C6A8B1">
        <w:rPr>
          <w:rStyle w:val="normaltextrun"/>
          <w:rFonts w:ascii="Calibri" w:hAnsi="Calibri" w:eastAsia="游ゴシック Light" w:cs="Calibri" w:eastAsiaTheme="majorEastAsia"/>
        </w:rPr>
        <w:t>MikMak</w:t>
      </w:r>
      <w:r w:rsidRPr="6510BA66" w:rsidR="7A196049">
        <w:rPr>
          <w:rStyle w:val="normaltextrun"/>
          <w:rFonts w:ascii="Calibri" w:hAnsi="Calibri" w:eastAsia="游ゴシック Light" w:cs="Calibri" w:eastAsiaTheme="majorEastAsia"/>
        </w:rPr>
        <w:t>.</w:t>
      </w:r>
      <w:r>
        <w:br/>
      </w:r>
    </w:p>
    <w:p w:rsidR="00DE4C5C" w:rsidP="4F5966CA" w:rsidRDefault="00DE4C5C" w14:paraId="6BAD0E5C" w14:textId="1552770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游ゴシック Light" w:cs="Calibri" w:eastAsiaTheme="majorEastAsia"/>
        </w:rPr>
      </w:pPr>
    </w:p>
    <w:p w:rsidRPr="00745299" w:rsidR="00745299" w:rsidP="00745299" w:rsidRDefault="00745299" w14:paraId="29485BD8" w14:textId="3FE11533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b/>
          <w:bCs/>
        </w:rPr>
        <w:t>Contacten bepaalde tijd</w:t>
      </w:r>
      <w:r>
        <w:rPr>
          <w:rStyle w:val="normaltextrun"/>
          <w:rFonts w:ascii="Calibri" w:hAnsi="Calibri" w:cs="Calibri"/>
        </w:rPr>
        <w:t xml:space="preserve"> </w:t>
      </w:r>
      <w:r w:rsidRPr="00745299">
        <w:rPr>
          <w:rStyle w:val="normaltextrun"/>
          <w:rFonts w:ascii="Calibri" w:hAnsi="Calibri" w:cs="Calibri"/>
          <w:b/>
          <w:bCs/>
        </w:rPr>
        <w:t>+ Nieuwe route mutatiekaarten – 01-02</w:t>
      </w:r>
    </w:p>
    <w:p w:rsidR="00745299" w:rsidP="1F32BFDE" w:rsidRDefault="00745299" w14:paraId="0D09E770" w14:textId="1093EF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br/>
      </w:r>
      <w:r w:rsidRPr="1F32BFDE" w:rsidR="6E7726E8">
        <w:rPr>
          <w:rStyle w:val="normaltextrun"/>
          <w:rFonts w:ascii="Calibri" w:hAnsi="Calibri" w:cs="Calibri" w:eastAsiaTheme="majorEastAsia"/>
        </w:rPr>
        <w:t>Contracten zijn besproken</w:t>
      </w:r>
      <w:r w:rsidRPr="1F32BFDE" w:rsidR="0B1CA762">
        <w:rPr>
          <w:rStyle w:val="normaltextrun"/>
          <w:rFonts w:ascii="Calibri" w:hAnsi="Calibri" w:cs="Calibri" w:eastAsiaTheme="majorEastAsia"/>
        </w:rPr>
        <w:t>,</w:t>
      </w:r>
      <w:r w:rsidRPr="1F32BFDE" w:rsidR="6E7726E8">
        <w:rPr>
          <w:rStyle w:val="normaltextrun"/>
          <w:rFonts w:ascii="Calibri" w:hAnsi="Calibri" w:cs="Calibri" w:eastAsiaTheme="majorEastAsia"/>
        </w:rPr>
        <w:t xml:space="preserve"> mutaties worden </w:t>
      </w:r>
      <w:r w:rsidRPr="1F32BFDE" w:rsidR="2291CAC4">
        <w:rPr>
          <w:rStyle w:val="normaltextrun"/>
          <w:rFonts w:ascii="Calibri" w:hAnsi="Calibri" w:cs="Calibri" w:eastAsiaTheme="majorEastAsia"/>
        </w:rPr>
        <w:t xml:space="preserve">door LM’ers </w:t>
      </w:r>
      <w:r w:rsidRPr="1F32BFDE" w:rsidR="6E7726E8">
        <w:rPr>
          <w:rStyle w:val="normaltextrun"/>
          <w:rFonts w:ascii="Calibri" w:hAnsi="Calibri" w:cs="Calibri" w:eastAsiaTheme="majorEastAsia"/>
        </w:rPr>
        <w:t>klaargezet om verwerkt te worden door KM+GE</w:t>
      </w:r>
    </w:p>
    <w:p w:rsidR="00745299" w:rsidP="00DE4C5C" w:rsidRDefault="00745299" w14:paraId="3DD561A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DE4C5C" w:rsidP="0095236D" w:rsidRDefault="0095236D" w14:paraId="5673EB28" w14:textId="62B11ABF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b/>
          <w:bCs/>
        </w:rPr>
        <w:t xml:space="preserve">Uitleg registratieformulieren </w:t>
      </w:r>
    </w:p>
    <w:p w:rsidR="00745299" w:rsidP="1F32BFDE" w:rsidRDefault="00745299" w14:paraId="753B883E" w14:textId="36B91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568CA933" w:rsidP="1DA444E1" w:rsidRDefault="568CA933" w14:paraId="4F3F02CA" w14:textId="69986C59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DA444E1">
        <w:rPr>
          <w:rStyle w:val="normaltextrun"/>
          <w:rFonts w:ascii="Calibri" w:hAnsi="Calibri" w:cs="Calibri" w:eastAsiaTheme="majorEastAsia"/>
        </w:rPr>
        <w:t>Nynke en Bianca hebben in</w:t>
      </w:r>
      <w:r w:rsidRPr="1DA444E1" w:rsidR="18C25701">
        <w:rPr>
          <w:rStyle w:val="normaltextrun"/>
          <w:rFonts w:ascii="Calibri" w:hAnsi="Calibri" w:cs="Calibri" w:eastAsiaTheme="majorEastAsia"/>
        </w:rPr>
        <w:t>structie</w:t>
      </w:r>
      <w:r w:rsidRPr="1DA444E1">
        <w:rPr>
          <w:rStyle w:val="normaltextrun"/>
          <w:rFonts w:ascii="Calibri" w:hAnsi="Calibri" w:cs="Calibri" w:eastAsiaTheme="majorEastAsia"/>
        </w:rPr>
        <w:t xml:space="preserve"> gegeven over hoe we kunnen werken met de online registratieformulieren via </w:t>
      </w:r>
      <w:r w:rsidRPr="1DA444E1" w:rsidR="2C2069EB">
        <w:rPr>
          <w:rStyle w:val="normaltextrun"/>
          <w:rFonts w:ascii="Calibri" w:hAnsi="Calibri" w:cs="Calibri" w:eastAsiaTheme="majorEastAsia"/>
        </w:rPr>
        <w:t>F</w:t>
      </w:r>
      <w:r w:rsidRPr="1DA444E1">
        <w:rPr>
          <w:rStyle w:val="normaltextrun"/>
          <w:rFonts w:ascii="Calibri" w:hAnsi="Calibri" w:cs="Calibri" w:eastAsiaTheme="majorEastAsia"/>
        </w:rPr>
        <w:t>orms in teams.</w:t>
      </w:r>
      <w:r w:rsidRPr="1DA444E1" w:rsidR="05A49840">
        <w:rPr>
          <w:rStyle w:val="normaltextrun"/>
          <w:rFonts w:ascii="Calibri" w:hAnsi="Calibri" w:cs="Calibri" w:eastAsiaTheme="majorEastAsia"/>
        </w:rPr>
        <w:t xml:space="preserve"> EH zal staf leden hierover informeren. Overige medewerkers worden tijdens de medewerkersavond op 22-05 geinformeerd over de nieuwe werkwijze. </w:t>
      </w:r>
    </w:p>
    <w:p w:rsidR="00745299" w:rsidP="00DE4C5C" w:rsidRDefault="00745299" w14:paraId="7DCDD7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Pr="0095236D" w:rsidR="00DE4C5C" w:rsidP="0095236D" w:rsidRDefault="0095236D" w14:paraId="09ED2D83" w14:textId="398A1255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95236D">
        <w:rPr>
          <w:rFonts w:ascii="Calibri" w:hAnsi="Calibri" w:cs="Calibri"/>
          <w:b/>
          <w:bCs/>
        </w:rPr>
        <w:t>Jaarplanning 2025 (ook voor Kwac) </w:t>
      </w:r>
    </w:p>
    <w:p w:rsidR="00DE4C5C" w:rsidP="1F32BFDE" w:rsidRDefault="00DE4C5C" w14:paraId="6AF7AE10" w14:textId="06AF1D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F32BFDE" w:rsidRDefault="719F5D84" w14:paraId="49C520F3" w14:textId="64D93A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>Jaarplanning doorgenomen</w:t>
      </w:r>
      <w:r w:rsidRPr="1F32BFDE" w:rsidR="73A67737">
        <w:rPr>
          <w:rStyle w:val="normaltextrun"/>
          <w:rFonts w:ascii="Calibri" w:hAnsi="Calibri" w:cs="Calibri" w:eastAsiaTheme="majorEastAsia"/>
        </w:rPr>
        <w:t>.</w:t>
      </w:r>
    </w:p>
    <w:p w:rsidR="00745299" w:rsidP="1F32BFDE" w:rsidRDefault="00745299" w14:paraId="6660E9B7" w14:textId="24BE32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DA444E1" w:rsidRDefault="24C78E39" w14:paraId="7F5AB359" w14:textId="3DA5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DA444E1">
        <w:rPr>
          <w:rStyle w:val="normaltextrun"/>
          <w:rFonts w:ascii="Calibri" w:hAnsi="Calibri" w:cs="Calibri" w:eastAsiaTheme="majorEastAsia"/>
        </w:rPr>
        <w:t>Aantal dingen verschoven in de jaarplanning. Jaarrekening is besproken met de R</w:t>
      </w:r>
      <w:r w:rsidRPr="1DA444E1" w:rsidR="74E8E29C">
        <w:rPr>
          <w:rStyle w:val="normaltextrun"/>
          <w:rFonts w:ascii="Calibri" w:hAnsi="Calibri" w:cs="Calibri" w:eastAsiaTheme="majorEastAsia"/>
        </w:rPr>
        <w:t>vT.</w:t>
      </w:r>
      <w:r w:rsidRPr="1DA444E1">
        <w:rPr>
          <w:rStyle w:val="normaltextrun"/>
          <w:rFonts w:ascii="Calibri" w:hAnsi="Calibri" w:cs="Calibri" w:eastAsiaTheme="majorEastAsia"/>
        </w:rPr>
        <w:t xml:space="preserve"> D</w:t>
      </w:r>
      <w:r w:rsidRPr="1DA444E1" w:rsidR="50434967">
        <w:rPr>
          <w:rStyle w:val="normaltextrun"/>
          <w:rFonts w:ascii="Calibri" w:hAnsi="Calibri" w:cs="Calibri" w:eastAsiaTheme="majorEastAsia"/>
        </w:rPr>
        <w:t>&amp;</w:t>
      </w:r>
      <w:r w:rsidRPr="1DA444E1">
        <w:rPr>
          <w:rStyle w:val="normaltextrun"/>
          <w:rFonts w:ascii="Calibri" w:hAnsi="Calibri" w:cs="Calibri" w:eastAsiaTheme="majorEastAsia"/>
        </w:rPr>
        <w:t xml:space="preserve">U doet </w:t>
      </w:r>
      <w:r w:rsidRPr="1DA444E1" w:rsidR="33EFBDD7">
        <w:rPr>
          <w:rStyle w:val="normaltextrun"/>
          <w:rFonts w:ascii="Calibri" w:hAnsi="Calibri" w:cs="Calibri" w:eastAsiaTheme="majorEastAsia"/>
        </w:rPr>
        <w:t xml:space="preserve">in mei of juni </w:t>
      </w:r>
      <w:r w:rsidRPr="1DA444E1">
        <w:rPr>
          <w:rStyle w:val="normaltextrun"/>
          <w:rFonts w:ascii="Calibri" w:hAnsi="Calibri" w:cs="Calibri" w:eastAsiaTheme="majorEastAsia"/>
        </w:rPr>
        <w:t>externe controle op de jaarrekening</w:t>
      </w:r>
      <w:r w:rsidRPr="1DA444E1" w:rsidR="139D49D8">
        <w:rPr>
          <w:rStyle w:val="normaltextrun"/>
          <w:rFonts w:ascii="Calibri" w:hAnsi="Calibri" w:cs="Calibri" w:eastAsiaTheme="majorEastAsia"/>
        </w:rPr>
        <w:t>.</w:t>
      </w:r>
    </w:p>
    <w:p w:rsidR="00745299" w:rsidP="1F32BFDE" w:rsidRDefault="00745299" w14:paraId="2A7CB4BC" w14:textId="261B5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F32BFDE" w:rsidRDefault="5E939C6F" w14:paraId="6278BA66" w14:textId="1DC3C6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 xml:space="preserve">Kwac houdt bij welke documenten gereviseerd moeten worden. Per document wordt </w:t>
      </w:r>
      <w:r w:rsidRPr="1F32BFDE" w:rsidR="778FD06C">
        <w:rPr>
          <w:rStyle w:val="normaltextrun"/>
          <w:rFonts w:ascii="Calibri" w:hAnsi="Calibri" w:cs="Calibri" w:eastAsiaTheme="majorEastAsia"/>
        </w:rPr>
        <w:t>b</w:t>
      </w:r>
      <w:r w:rsidRPr="1F32BFDE">
        <w:rPr>
          <w:rStyle w:val="normaltextrun"/>
          <w:rFonts w:ascii="Calibri" w:hAnsi="Calibri" w:cs="Calibri" w:eastAsiaTheme="majorEastAsia"/>
        </w:rPr>
        <w:t xml:space="preserve">ekeken bij </w:t>
      </w:r>
      <w:r w:rsidRPr="1F32BFDE" w:rsidR="26D4FFE5">
        <w:rPr>
          <w:rStyle w:val="normaltextrun"/>
          <w:rFonts w:ascii="Calibri" w:hAnsi="Calibri" w:cs="Calibri" w:eastAsiaTheme="majorEastAsia"/>
        </w:rPr>
        <w:t>wie</w:t>
      </w:r>
      <w:r w:rsidRPr="1F32BFDE">
        <w:rPr>
          <w:rStyle w:val="normaltextrun"/>
          <w:rFonts w:ascii="Calibri" w:hAnsi="Calibri" w:cs="Calibri" w:eastAsiaTheme="majorEastAsia"/>
        </w:rPr>
        <w:t xml:space="preserve"> dit het beste weg gezet kan worden.</w:t>
      </w:r>
    </w:p>
    <w:p w:rsidR="00745299" w:rsidP="1F32BFDE" w:rsidRDefault="00745299" w14:paraId="189C046C" w14:textId="03BD27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F32BFDE" w:rsidRDefault="1D659EAD" w14:paraId="315ACB43" w14:textId="2B267D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>Interne audit gehad. O</w:t>
      </w:r>
      <w:r w:rsidRPr="1F32BFDE" w:rsidR="056E597A">
        <w:rPr>
          <w:rStyle w:val="normaltextrun"/>
          <w:rFonts w:ascii="Calibri" w:hAnsi="Calibri" w:cs="Calibri" w:eastAsiaTheme="majorEastAsia"/>
        </w:rPr>
        <w:t xml:space="preserve">nderwerp was het </w:t>
      </w:r>
      <w:r w:rsidRPr="1F32BFDE">
        <w:rPr>
          <w:rStyle w:val="normaltextrun"/>
          <w:rFonts w:ascii="Calibri" w:hAnsi="Calibri" w:cs="Calibri" w:eastAsiaTheme="majorEastAsia"/>
        </w:rPr>
        <w:t>voedingsbeleid. Vanuit de uitkomsten wordt een inputstuk</w:t>
      </w:r>
      <w:r w:rsidRPr="1F32BFDE" w:rsidR="28F4754C">
        <w:rPr>
          <w:rStyle w:val="normaltextrun"/>
          <w:rFonts w:ascii="Calibri" w:hAnsi="Calibri" w:cs="Calibri" w:eastAsiaTheme="majorEastAsia"/>
        </w:rPr>
        <w:t xml:space="preserve"> gemaakt </w:t>
      </w:r>
      <w:r w:rsidRPr="1F32BFDE">
        <w:rPr>
          <w:rStyle w:val="normaltextrun"/>
          <w:rFonts w:ascii="Calibri" w:hAnsi="Calibri" w:cs="Calibri" w:eastAsiaTheme="majorEastAsia"/>
        </w:rPr>
        <w:t>voor commissie voedingsbeleid.</w:t>
      </w:r>
      <w:r w:rsidR="00745299">
        <w:br/>
      </w:r>
      <w:r w:rsidRPr="1F32BFDE" w:rsidR="23A9ABBF">
        <w:rPr>
          <w:rStyle w:val="normaltextrun"/>
          <w:rFonts w:ascii="Calibri" w:hAnsi="Calibri" w:cs="Calibri" w:eastAsiaTheme="majorEastAsia"/>
        </w:rPr>
        <w:t>Verslag wordt gemaakt door Paula en wordt op de agenda gezet wanneer deze klaar is.</w:t>
      </w:r>
      <w:r w:rsidR="00745299">
        <w:br/>
      </w:r>
    </w:p>
    <w:p w:rsidR="00745299" w:rsidP="00DE4C5C" w:rsidRDefault="00745299" w14:paraId="14CC943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Pr="0095236D" w:rsidR="00DE4C5C" w:rsidP="1F32BFDE" w:rsidRDefault="473DD615" w14:paraId="3ADD93D9" w14:textId="0828E9B0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1F32BFDE">
        <w:rPr>
          <w:rFonts w:ascii="Calibri" w:hAnsi="Calibri" w:cs="Calibri"/>
          <w:b/>
          <w:bCs/>
        </w:rPr>
        <w:t xml:space="preserve">Evaluatie + </w:t>
      </w:r>
      <w:r w:rsidRPr="1F32BFDE" w:rsidR="0095236D">
        <w:rPr>
          <w:rFonts w:ascii="Calibri" w:hAnsi="Calibri" w:cs="Calibri"/>
          <w:b/>
          <w:bCs/>
        </w:rPr>
        <w:t>Medewerkersavond 22-05 voorbereiden </w:t>
      </w:r>
    </w:p>
    <w:p w:rsidR="00745299" w:rsidP="00DE4C5C" w:rsidRDefault="00745299" w14:paraId="569C1124" w14:textId="32630C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745299" w:rsidP="1F32BFDE" w:rsidRDefault="1E8CBFE6" w14:paraId="401FDD65" w14:textId="0B325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 xml:space="preserve">Uitkomsten enquête zijn doorgenomen. Meest frequent genoemde punten zijn per </w:t>
      </w:r>
      <w:r w:rsidRPr="1F32BFDE" w:rsidR="151D2B71">
        <w:rPr>
          <w:rStyle w:val="normaltextrun"/>
          <w:rFonts w:ascii="Calibri" w:hAnsi="Calibri" w:cs="Calibri" w:eastAsiaTheme="majorEastAsia"/>
        </w:rPr>
        <w:t>onderwerp</w:t>
      </w:r>
      <w:r w:rsidRPr="1F32BFDE">
        <w:rPr>
          <w:rStyle w:val="normaltextrun"/>
          <w:rFonts w:ascii="Calibri" w:hAnsi="Calibri" w:cs="Calibri" w:eastAsiaTheme="majorEastAsia"/>
        </w:rPr>
        <w:t xml:space="preserve"> uitgelicht.</w:t>
      </w:r>
      <w:r w:rsidR="00745299">
        <w:br/>
      </w:r>
      <w:r w:rsidRPr="1F32BFDE" w:rsidR="0FD5302A">
        <w:rPr>
          <w:rStyle w:val="normaltextrun"/>
          <w:rFonts w:ascii="Calibri" w:hAnsi="Calibri" w:cs="Calibri" w:eastAsiaTheme="majorEastAsia"/>
        </w:rPr>
        <w:t>Frequentie</w:t>
      </w:r>
      <w:r w:rsidRPr="1F32BFDE" w:rsidR="5E627991">
        <w:rPr>
          <w:rStyle w:val="normaltextrun"/>
          <w:rFonts w:ascii="Calibri" w:hAnsi="Calibri" w:cs="Calibri" w:eastAsiaTheme="majorEastAsia"/>
        </w:rPr>
        <w:t xml:space="preserve"> van de</w:t>
      </w:r>
      <w:r w:rsidRPr="1F32BFDE" w:rsidR="0FD5302A">
        <w:rPr>
          <w:rStyle w:val="normaltextrun"/>
          <w:rFonts w:ascii="Calibri" w:hAnsi="Calibri" w:cs="Calibri" w:eastAsiaTheme="majorEastAsia"/>
        </w:rPr>
        <w:t xml:space="preserve"> medewerkers avonden wordt door medewerkers </w:t>
      </w:r>
      <w:r w:rsidRPr="1F32BFDE" w:rsidR="27E8FA61">
        <w:rPr>
          <w:rStyle w:val="normaltextrun"/>
          <w:rFonts w:ascii="Calibri" w:hAnsi="Calibri" w:cs="Calibri" w:eastAsiaTheme="majorEastAsia"/>
        </w:rPr>
        <w:t>als veel ervaren</w:t>
      </w:r>
      <w:r w:rsidRPr="1F32BFDE" w:rsidR="5CAF4AAB">
        <w:rPr>
          <w:rStyle w:val="normaltextrun"/>
          <w:rFonts w:ascii="Calibri" w:hAnsi="Calibri" w:cs="Calibri" w:eastAsiaTheme="majorEastAsia"/>
        </w:rPr>
        <w:t xml:space="preserve">. Liever naar </w:t>
      </w:r>
      <w:r w:rsidRPr="1F32BFDE" w:rsidR="2018E35A">
        <w:rPr>
          <w:rStyle w:val="normaltextrun"/>
          <w:rFonts w:ascii="Calibri" w:hAnsi="Calibri" w:cs="Calibri" w:eastAsiaTheme="majorEastAsia"/>
        </w:rPr>
        <w:t>3</w:t>
      </w:r>
      <w:r w:rsidRPr="1F32BFDE" w:rsidR="5CAF4AAB">
        <w:rPr>
          <w:rStyle w:val="normaltextrun"/>
          <w:rFonts w:ascii="Calibri" w:hAnsi="Calibri" w:cs="Calibri" w:eastAsiaTheme="majorEastAsia"/>
        </w:rPr>
        <w:t>x per jaar.</w:t>
      </w:r>
    </w:p>
    <w:p w:rsidR="1E041E35" w:rsidP="1F32BFDE" w:rsidRDefault="1E041E35" w14:paraId="0AA222B6" w14:textId="4D5DED28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>Locatie wordt over het algemeen als goed ervaren. Akoestiek w</w:t>
      </w:r>
      <w:r w:rsidRPr="1F32BFDE" w:rsidR="536D52D3">
        <w:rPr>
          <w:rStyle w:val="normaltextrun"/>
          <w:rFonts w:ascii="Calibri" w:hAnsi="Calibri" w:cs="Calibri" w:eastAsiaTheme="majorEastAsia"/>
        </w:rPr>
        <w:t xml:space="preserve">ordt wel meerdere malen </w:t>
      </w:r>
      <w:r w:rsidRPr="42773AFE" w:rsidR="536D52D3">
        <w:rPr>
          <w:rStyle w:val="normaltextrun"/>
          <w:rFonts w:ascii="Calibri" w:hAnsi="Calibri" w:cs="Calibri" w:eastAsiaTheme="majorEastAsia"/>
        </w:rPr>
        <w:t>als</w:t>
      </w:r>
      <w:r w:rsidRPr="1F32BFDE" w:rsidR="536D52D3">
        <w:rPr>
          <w:rStyle w:val="normaltextrun"/>
          <w:rFonts w:ascii="Calibri" w:hAnsi="Calibri" w:cs="Calibri" w:eastAsiaTheme="majorEastAsia"/>
        </w:rPr>
        <w:t xml:space="preserve"> vervelend genoemd</w:t>
      </w:r>
      <w:r w:rsidRPr="1F32BFDE" w:rsidR="04845ABE">
        <w:rPr>
          <w:rStyle w:val="normaltextrun"/>
          <w:rFonts w:ascii="Calibri" w:hAnsi="Calibri" w:cs="Calibri" w:eastAsiaTheme="majorEastAsia"/>
        </w:rPr>
        <w:t>.</w:t>
      </w:r>
    </w:p>
    <w:p w:rsidR="1F32BFDE" w:rsidP="1F32BFDE" w:rsidRDefault="1F32BFDE" w14:paraId="2BA15521" w14:textId="467A4536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</w:p>
    <w:p w:rsidR="36F64EA8" w:rsidP="1F32BFDE" w:rsidRDefault="36F64EA8" w14:paraId="44D7C6BE" w14:textId="62A6A2EF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 xml:space="preserve">Volgende MT </w:t>
      </w:r>
      <w:r w:rsidRPr="1F32BFDE" w:rsidR="330D20BD">
        <w:rPr>
          <w:rStyle w:val="normaltextrun"/>
          <w:rFonts w:ascii="Calibri" w:hAnsi="Calibri" w:cs="Calibri" w:eastAsiaTheme="majorEastAsia"/>
        </w:rPr>
        <w:t>vergadering zal dit punt terug keren om uit te zetten welke handelingen hierop zullen volgen en welke MT leden dit op zich willen nemen.</w:t>
      </w:r>
    </w:p>
    <w:p w:rsidR="1F32BFDE" w:rsidP="1F32BFDE" w:rsidRDefault="1F32BFDE" w14:paraId="5602A25E" w14:textId="51C1D15B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</w:p>
    <w:p w:rsidR="2979052C" w:rsidP="1F32BFDE" w:rsidRDefault="2979052C" w14:paraId="53428F62" w14:textId="79248ADB">
      <w:pPr>
        <w:pStyle w:val="paragraph"/>
        <w:spacing w:before="0" w:beforeAutospacing="0" w:after="0" w:afterAutospacing="0"/>
        <w:rPr>
          <w:rStyle w:val="normaltextrun"/>
          <w:rFonts w:ascii="Calibri" w:hAnsi="Calibri" w:cs="Calibri" w:eastAsiaTheme="majorEastAsia"/>
          <w:b/>
          <w:bCs/>
        </w:rPr>
      </w:pPr>
      <w:r w:rsidRPr="1F32BFDE">
        <w:rPr>
          <w:rStyle w:val="normaltextrun"/>
          <w:rFonts w:ascii="Calibri" w:hAnsi="Calibri" w:cs="Calibri" w:eastAsiaTheme="majorEastAsia"/>
          <w:b/>
          <w:bCs/>
        </w:rPr>
        <w:t>Punten m</w:t>
      </w:r>
      <w:r w:rsidRPr="1F32BFDE" w:rsidR="536D52D3">
        <w:rPr>
          <w:rStyle w:val="normaltextrun"/>
          <w:rFonts w:ascii="Calibri" w:hAnsi="Calibri" w:cs="Calibri" w:eastAsiaTheme="majorEastAsia"/>
          <w:b/>
          <w:bCs/>
        </w:rPr>
        <w:t>edewerkersavond  22-05:</w:t>
      </w:r>
    </w:p>
    <w:p w:rsidR="536D52D3" w:rsidP="1F32BFDE" w:rsidRDefault="536D52D3" w14:paraId="188D5DE2" w14:textId="29168CDB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 xml:space="preserve">Update SKH </w:t>
      </w:r>
      <w:r w:rsidRPr="1F32BFDE" w:rsidR="6161435F">
        <w:rPr>
          <w:rStyle w:val="normaltextrun"/>
          <w:rFonts w:ascii="Calibri" w:hAnsi="Calibri" w:cs="Calibri" w:eastAsiaTheme="majorEastAsia"/>
        </w:rPr>
        <w:t>(door EH uitkomsten onderzoek medewerkersavond_</w:t>
      </w:r>
      <w:r w:rsidRPr="1F32BFDE">
        <w:rPr>
          <w:rStyle w:val="normaltextrun"/>
          <w:rFonts w:ascii="Calibri" w:hAnsi="Calibri" w:cs="Calibri" w:eastAsiaTheme="majorEastAsia"/>
        </w:rPr>
        <w:t>+ P&amp;O</w:t>
      </w:r>
    </w:p>
    <w:p w:rsidR="536D52D3" w:rsidP="1F32BFDE" w:rsidRDefault="536D52D3" w14:paraId="7F84A395" w14:textId="2FF3155B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>OR</w:t>
      </w:r>
    </w:p>
    <w:p w:rsidR="536D52D3" w:rsidP="1F32BFDE" w:rsidRDefault="536D52D3" w14:paraId="62222DE9" w14:textId="3D34E09C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1F32BFDE">
        <w:rPr>
          <w:rStyle w:val="normaltextrun"/>
          <w:rFonts w:ascii="Calibri" w:hAnsi="Calibri" w:cs="Calibri" w:eastAsiaTheme="majorEastAsia"/>
        </w:rPr>
        <w:t>6. regelingen noemen/uitleggen.</w:t>
      </w:r>
    </w:p>
    <w:p w:rsidRPr="00B2117F" w:rsidR="536D52D3" w:rsidP="1F32BFDE" w:rsidRDefault="536D52D3" w14:paraId="75CCBD87" w14:textId="5480346E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ascii="Calibri" w:hAnsi="Calibri" w:cs="Calibri" w:eastAsiaTheme="majorEastAsia"/>
        </w:rPr>
      </w:pPr>
      <w:r w:rsidRPr="00B2117F">
        <w:rPr>
          <w:rStyle w:val="normaltextrun"/>
          <w:rFonts w:ascii="Calibri" w:hAnsi="Calibri" w:cs="Calibri" w:eastAsiaTheme="majorEastAsia"/>
        </w:rPr>
        <w:t>Presentatie Anja/Dorian afstudeeronderzoek “werkgeluk”.</w:t>
      </w:r>
    </w:p>
    <w:p w:rsidR="6510BA66" w:rsidP="4F5966CA" w:rsidRDefault="6510BA66" w14:paraId="5F87FE3D" w14:textId="54336B05">
      <w:pPr>
        <w:pStyle w:val="paragraph"/>
        <w:numPr>
          <w:ilvl w:val="0"/>
          <w:numId w:val="5"/>
        </w:numPr>
        <w:spacing w:before="0" w:beforeAutospacing="off" w:after="0" w:afterAutospacing="off"/>
        <w:rPr>
          <w:rStyle w:val="normaltextrun"/>
          <w:rFonts w:ascii="Calibri" w:hAnsi="Calibri" w:eastAsia="游ゴシック Light" w:cs="Calibri" w:eastAsiaTheme="majorEastAsia"/>
        </w:rPr>
      </w:pPr>
      <w:r w:rsidRPr="4F5966CA" w:rsidR="536D52D3">
        <w:rPr>
          <w:rStyle w:val="normaltextrun"/>
          <w:rFonts w:ascii="Calibri" w:hAnsi="Calibri" w:eastAsia="游ゴシック Light" w:cs="Calibri" w:eastAsiaTheme="majorEastAsia"/>
        </w:rPr>
        <w:t xml:space="preserve">Uitleg Forms registratieformulieren </w:t>
      </w:r>
    </w:p>
    <w:p w:rsidR="6510BA66" w:rsidP="6510BA66" w:rsidRDefault="6510BA66" w14:paraId="61BE0D4C" w14:textId="1E4DAAB5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游ゴシック Light" w:cs="Calibri" w:eastAsiaTheme="majorEastAsia"/>
          <w:color w:val="FF0000"/>
        </w:rPr>
      </w:pPr>
    </w:p>
    <w:p w:rsidR="6510BA66" w:rsidP="6510BA66" w:rsidRDefault="6510BA66" w14:paraId="467A38D2" w14:textId="4F16ADAD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游ゴシック Light" w:cs="Calibri" w:eastAsiaTheme="majorEastAsia"/>
          <w:color w:val="FF0000"/>
        </w:rPr>
      </w:pPr>
    </w:p>
    <w:p w:rsidRPr="0095236D" w:rsidR="00DE4C5C" w:rsidP="0095236D" w:rsidRDefault="0095236D" w14:paraId="614539B0" w14:textId="10FF1243">
      <w:pPr>
        <w:pStyle w:val="paragraph"/>
        <w:numPr>
          <w:ilvl w:val="0"/>
          <w:numId w:val="28"/>
        </w:num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95236D">
        <w:rPr>
          <w:rFonts w:ascii="Calibri" w:hAnsi="Calibri" w:cs="Calibri"/>
          <w:b/>
          <w:bCs/>
        </w:rPr>
        <w:t>W.v.t.t.k. </w:t>
      </w:r>
    </w:p>
    <w:p w:rsidR="00DE4C5C" w:rsidP="1F32BFDE" w:rsidRDefault="00DE4C5C" w14:paraId="112FE440" w14:textId="171499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b/>
          <w:bCs/>
        </w:rPr>
      </w:pPr>
    </w:p>
    <w:p w:rsidR="3AAE5994" w:rsidP="4F5966CA" w:rsidRDefault="3AAE5994" w14:paraId="0F27A603" w14:textId="55A97BF5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/>
          <w:b w:val="0"/>
          <w:bCs w:val="0"/>
        </w:rPr>
      </w:pPr>
      <w:r w:rsidRPr="4F5966CA" w:rsidR="3AAE5994">
        <w:rPr>
          <w:rStyle w:val="normaltextrun"/>
          <w:rFonts w:ascii="Calibri" w:hAnsi="Calibri" w:eastAsia="Calibri" w:cs="Calibri"/>
          <w:b w:val="0"/>
          <w:bCs w:val="0"/>
        </w:rPr>
        <w:t>KB:</w:t>
      </w:r>
    </w:p>
    <w:p w:rsidR="0001206B" w:rsidP="4F5966CA" w:rsidRDefault="7FA8848A" w14:paraId="08916A8A" w14:textId="3D850AC8">
      <w:pPr>
        <w:pStyle w:val="ListParagraph"/>
        <w:numPr>
          <w:ilvl w:val="0"/>
          <w:numId w:val="3"/>
        </w:numPr>
        <w:rPr>
          <w:rFonts w:ascii="Calibri" w:hAnsi="Calibri" w:eastAsia="Calibri" w:cs="Calibri"/>
        </w:rPr>
      </w:pPr>
      <w:r w:rsidRPr="4F5966CA" w:rsidR="7FA8848A">
        <w:rPr>
          <w:rFonts w:ascii="Calibri" w:hAnsi="Calibri" w:eastAsia="Calibri" w:cs="Calibri"/>
        </w:rPr>
        <w:t>Patrick Weggen ligt in het ziekenhuis. Niet helemaal duidelijk wat hij heeft. KB</w:t>
      </w:r>
      <w:r w:rsidRPr="4F5966CA" w:rsidR="068F42F9">
        <w:rPr>
          <w:rFonts w:ascii="Calibri" w:hAnsi="Calibri" w:eastAsia="Calibri" w:cs="Calibri"/>
        </w:rPr>
        <w:t xml:space="preserve"> vermoed </w:t>
      </w:r>
      <w:r w:rsidRPr="4F5966CA" w:rsidR="62FEC827">
        <w:rPr>
          <w:rFonts w:ascii="Calibri" w:hAnsi="Calibri" w:eastAsia="Calibri" w:cs="Calibri"/>
        </w:rPr>
        <w:t>bacteriële</w:t>
      </w:r>
      <w:r w:rsidRPr="4F5966CA" w:rsidR="068F42F9">
        <w:rPr>
          <w:rFonts w:ascii="Calibri" w:hAnsi="Calibri" w:eastAsia="Calibri" w:cs="Calibri"/>
        </w:rPr>
        <w:t xml:space="preserve"> infect</w:t>
      </w:r>
      <w:r w:rsidRPr="4F5966CA" w:rsidR="76D1A0DD">
        <w:rPr>
          <w:rFonts w:ascii="Calibri" w:hAnsi="Calibri" w:eastAsia="Calibri" w:cs="Calibri"/>
        </w:rPr>
        <w:t>ie</w:t>
      </w:r>
      <w:r w:rsidRPr="4F5966CA" w:rsidR="068F42F9">
        <w:rPr>
          <w:rFonts w:ascii="Calibri" w:hAnsi="Calibri" w:eastAsia="Calibri" w:cs="Calibri"/>
        </w:rPr>
        <w:t>. Bloemetje sturen namens de SKH</w:t>
      </w:r>
      <w:r w:rsidRPr="4F5966CA" w:rsidR="0DB00C36">
        <w:rPr>
          <w:rFonts w:ascii="Calibri" w:hAnsi="Calibri" w:eastAsia="Calibri" w:cs="Calibri"/>
        </w:rPr>
        <w:t>, wordt opgepakt.</w:t>
      </w:r>
    </w:p>
    <w:p w:rsidR="1D9DC387" w:rsidP="4F5966CA" w:rsidRDefault="068F42F9" w14:paraId="13D5A578" w14:textId="77B8CB41">
      <w:pPr>
        <w:pStyle w:val="ListParagraph"/>
        <w:numPr>
          <w:ilvl w:val="0"/>
          <w:numId w:val="3"/>
        </w:numPr>
        <w:rPr>
          <w:rFonts w:ascii="Calibri" w:hAnsi="Calibri" w:eastAsia="Calibri" w:cs="Calibri"/>
        </w:rPr>
      </w:pPr>
      <w:r w:rsidRPr="4F5966CA" w:rsidR="068F42F9">
        <w:rPr>
          <w:rFonts w:ascii="Calibri" w:hAnsi="Calibri" w:eastAsia="Calibri" w:cs="Calibri"/>
        </w:rPr>
        <w:t xml:space="preserve">Zomerfeest 13 juni van 17.00-19.00u. Thema is Beach club SKH. </w:t>
      </w:r>
    </w:p>
    <w:p w:rsidR="1D9DC387" w:rsidP="4F5966CA" w:rsidRDefault="72668520" w14:paraId="7D707648" w14:textId="46AD8E11">
      <w:pPr>
        <w:pStyle w:val="ListParagraph"/>
        <w:numPr>
          <w:ilvl w:val="0"/>
          <w:numId w:val="3"/>
        </w:numPr>
        <w:rPr>
          <w:rFonts w:ascii="Calibri" w:hAnsi="Calibri" w:eastAsia="Calibri" w:cs="Calibri"/>
        </w:rPr>
      </w:pPr>
      <w:r w:rsidRPr="4F5966CA" w:rsidR="72668520">
        <w:rPr>
          <w:rFonts w:ascii="Calibri" w:hAnsi="Calibri" w:eastAsia="Calibri" w:cs="Calibri"/>
        </w:rPr>
        <w:t xml:space="preserve">Nienke </w:t>
      </w:r>
      <w:r w:rsidRPr="4F5966CA" w:rsidR="72668520">
        <w:rPr>
          <w:rFonts w:ascii="Calibri" w:hAnsi="Calibri" w:eastAsia="Calibri" w:cs="Calibri"/>
        </w:rPr>
        <w:t>Telgenhof</w:t>
      </w:r>
      <w:r w:rsidRPr="4F5966CA" w:rsidR="72668520">
        <w:rPr>
          <w:rFonts w:ascii="Calibri" w:hAnsi="Calibri" w:eastAsia="Calibri" w:cs="Calibri"/>
        </w:rPr>
        <w:t xml:space="preserve"> project duurzaam Luieren. Eind april promotie zindelijk binnen gemeente Groningen. E-</w:t>
      </w:r>
      <w:r w:rsidRPr="4F5966CA" w:rsidR="72668520">
        <w:rPr>
          <w:rFonts w:ascii="Calibri" w:hAnsi="Calibri" w:eastAsia="Calibri" w:cs="Calibri"/>
        </w:rPr>
        <w:t>learning</w:t>
      </w:r>
      <w:r w:rsidRPr="4F5966CA" w:rsidR="72668520">
        <w:rPr>
          <w:rFonts w:ascii="Calibri" w:hAnsi="Calibri" w:eastAsia="Calibri" w:cs="Calibri"/>
        </w:rPr>
        <w:t xml:space="preserve"> voor medewerkers.</w:t>
      </w:r>
      <w:r w:rsidRPr="4F5966CA" w:rsidR="6BB440CD">
        <w:rPr>
          <w:rFonts w:ascii="Calibri" w:hAnsi="Calibri" w:eastAsia="Calibri" w:cs="Calibri"/>
        </w:rPr>
        <w:t xml:space="preserve"> Niet direct enthousiast. Wordt van alle medewerkers verwacht deel te nemen. </w:t>
      </w:r>
      <w:r w:rsidRPr="4F5966CA" w:rsidR="455D5150">
        <w:rPr>
          <w:rFonts w:ascii="Calibri" w:hAnsi="Calibri" w:eastAsia="Calibri" w:cs="Calibri"/>
        </w:rPr>
        <w:t>KB gaat hierover eerst met GE om tafel.</w:t>
      </w:r>
    </w:p>
    <w:p w:rsidR="1D9DC387" w:rsidP="4F5966CA" w:rsidRDefault="0AFBD5C1" w14:paraId="65279B9F" w14:textId="0D3D6952">
      <w:pPr>
        <w:rPr>
          <w:rFonts w:ascii="Calibri" w:hAnsi="Calibri" w:eastAsia="Calibri" w:cs="Calibri"/>
        </w:rPr>
      </w:pPr>
      <w:r w:rsidRPr="4F5966CA" w:rsidR="0AFBD5C1">
        <w:rPr>
          <w:rFonts w:ascii="Calibri" w:hAnsi="Calibri" w:eastAsia="Calibri" w:cs="Calibri"/>
        </w:rPr>
        <w:t xml:space="preserve">MB: </w:t>
      </w:r>
      <w:r>
        <w:tab/>
      </w:r>
      <w:r w:rsidRPr="4F5966CA" w:rsidR="2258480F">
        <w:rPr>
          <w:rFonts w:ascii="Calibri" w:hAnsi="Calibri" w:eastAsia="Calibri" w:cs="Calibri"/>
        </w:rPr>
        <w:t>Heeft 2 praktische vragen na afronden MT</w:t>
      </w:r>
    </w:p>
    <w:p w:rsidR="1D9DC387" w:rsidP="4F5966CA" w:rsidRDefault="0BC69785" w14:paraId="63DE50BF" w14:textId="5CC73D7F">
      <w:pPr>
        <w:rPr>
          <w:rFonts w:ascii="Calibri" w:hAnsi="Calibri" w:eastAsia="Calibri" w:cs="Calibri"/>
        </w:rPr>
      </w:pPr>
      <w:r w:rsidRPr="4F5966CA" w:rsidR="0BC69785">
        <w:rPr>
          <w:rFonts w:ascii="Calibri" w:hAnsi="Calibri" w:eastAsia="Calibri" w:cs="Calibri"/>
        </w:rPr>
        <w:t>GE</w:t>
      </w:r>
      <w:r w:rsidRPr="4F5966CA" w:rsidR="0AFBD5C1">
        <w:rPr>
          <w:rFonts w:ascii="Calibri" w:hAnsi="Calibri" w:eastAsia="Calibri" w:cs="Calibri"/>
        </w:rPr>
        <w:t xml:space="preserve">: </w:t>
      </w:r>
      <w:r w:rsidRPr="4F5966CA" w:rsidR="44254162">
        <w:rPr>
          <w:rFonts w:ascii="Calibri" w:hAnsi="Calibri" w:eastAsia="Calibri" w:cs="Calibri"/>
        </w:rPr>
        <w:t>x</w:t>
      </w:r>
    </w:p>
    <w:p w:rsidR="1D9DC387" w:rsidP="4F5966CA" w:rsidRDefault="5E631ABA" w14:paraId="02A766FB" w14:textId="4E54BD83">
      <w:pPr>
        <w:rPr>
          <w:rFonts w:ascii="Calibri" w:hAnsi="Calibri" w:eastAsia="Calibri" w:cs="Calibri"/>
        </w:rPr>
      </w:pPr>
      <w:r w:rsidRPr="4F5966CA" w:rsidR="5E631ABA">
        <w:rPr>
          <w:rFonts w:ascii="Calibri" w:hAnsi="Calibri" w:eastAsia="Calibri" w:cs="Calibri"/>
        </w:rPr>
        <w:t>PK: x</w:t>
      </w:r>
    </w:p>
    <w:p w:rsidR="1D9DC387" w:rsidP="4F5966CA" w:rsidRDefault="4D4E427C" w14:paraId="45924A6D" w14:textId="3F73B520">
      <w:pPr>
        <w:rPr>
          <w:rFonts w:ascii="Calibri" w:hAnsi="Calibri" w:eastAsia="Calibri" w:cs="Calibri"/>
        </w:rPr>
      </w:pPr>
      <w:r w:rsidRPr="4F5966CA" w:rsidR="4D4E427C">
        <w:rPr>
          <w:rFonts w:ascii="Calibri" w:hAnsi="Calibri" w:eastAsia="Calibri" w:cs="Calibri"/>
        </w:rPr>
        <w:t>EH:</w:t>
      </w:r>
    </w:p>
    <w:p w:rsidR="1D9DC387" w:rsidP="4F5966CA" w:rsidRDefault="0AFBD5C1" w14:paraId="26005DCF" w14:textId="6FD4EAB8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F5966CA" w:rsidR="0AFBD5C1">
        <w:rPr>
          <w:rFonts w:ascii="Calibri" w:hAnsi="Calibri" w:eastAsia="Calibri" w:cs="Calibri"/>
        </w:rPr>
        <w:t xml:space="preserve">Brandalarm is afgegaan aan de WHW. Basiswerkschema </w:t>
      </w:r>
      <w:r w:rsidRPr="4F5966CA" w:rsidR="0AFBD5C1">
        <w:rPr>
          <w:rFonts w:ascii="Calibri" w:hAnsi="Calibri" w:eastAsia="Calibri" w:cs="Calibri"/>
        </w:rPr>
        <w:t>MT staflede</w:t>
      </w:r>
      <w:r w:rsidRPr="4F5966CA" w:rsidR="1875EBF9">
        <w:rPr>
          <w:rFonts w:ascii="Calibri" w:hAnsi="Calibri" w:eastAsia="Calibri" w:cs="Calibri"/>
        </w:rPr>
        <w:t>n</w:t>
      </w:r>
      <w:r w:rsidRPr="4F5966CA" w:rsidR="1875EBF9">
        <w:rPr>
          <w:rFonts w:ascii="Calibri" w:hAnsi="Calibri" w:eastAsia="Calibri" w:cs="Calibri"/>
        </w:rPr>
        <w:t xml:space="preserve"> controleren wie benaderd wordt zodat de juiste persoon benaderd wordt.</w:t>
      </w:r>
    </w:p>
    <w:p w:rsidR="1D9DC387" w:rsidP="4F5966CA" w:rsidRDefault="1875EBF9" w14:paraId="49C85162" w14:textId="2A5241D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i w:val="1"/>
          <w:iCs w:val="1"/>
          <w:color w:val="FF0000"/>
        </w:rPr>
      </w:pPr>
      <w:r w:rsidRPr="4F5966CA" w:rsidR="1875EBF9">
        <w:rPr>
          <w:rFonts w:ascii="Calibri" w:hAnsi="Calibri" w:eastAsia="Calibri" w:cs="Calibri"/>
        </w:rPr>
        <w:t>Vacature RvT lid gaat binnenkort uit. Jur stopt. Laatste bijeenkomst van</w:t>
      </w:r>
      <w:r w:rsidRPr="4F5966CA" w:rsidR="3C38E453">
        <w:rPr>
          <w:rFonts w:ascii="Calibri" w:hAnsi="Calibri" w:eastAsia="Calibri" w:cs="Calibri"/>
        </w:rPr>
        <w:t xml:space="preserve"> hem</w:t>
      </w:r>
      <w:r w:rsidRPr="4F5966CA" w:rsidR="1875EBF9">
        <w:rPr>
          <w:rFonts w:ascii="Calibri" w:hAnsi="Calibri" w:eastAsia="Calibri" w:cs="Calibri"/>
        </w:rPr>
        <w:t xml:space="preserve"> is begin juni</w:t>
      </w:r>
      <w:r w:rsidRPr="4F5966CA" w:rsidR="2BE77FA2">
        <w:rPr>
          <w:rFonts w:ascii="Calibri" w:hAnsi="Calibri" w:eastAsia="Calibri" w:cs="Calibri"/>
        </w:rPr>
        <w:t xml:space="preserve">. </w:t>
      </w:r>
      <w:r w:rsidRPr="4F5966CA" w:rsidR="1875EBF9">
        <w:rPr>
          <w:rFonts w:ascii="Calibri" w:hAnsi="Calibri" w:eastAsia="Calibri" w:cs="Calibri"/>
        </w:rPr>
        <w:t>Justin nieuwe voorzitter</w:t>
      </w:r>
      <w:r w:rsidRPr="4F5966CA" w:rsidR="02F4EB16">
        <w:rPr>
          <w:rFonts w:ascii="Calibri" w:hAnsi="Calibri" w:eastAsia="Calibri" w:cs="Calibri"/>
        </w:rPr>
        <w:t xml:space="preserve">. </w:t>
      </w:r>
      <w:r w:rsidRPr="4F5966CA" w:rsidR="1875EBF9">
        <w:rPr>
          <w:rFonts w:ascii="Calibri" w:hAnsi="Calibri" w:eastAsia="Calibri" w:cs="Calibri"/>
        </w:rPr>
        <w:t>Vacature gaat uit via de website</w:t>
      </w:r>
      <w:r w:rsidRPr="4F5966CA" w:rsidR="55E60A7D">
        <w:rPr>
          <w:rFonts w:ascii="Calibri" w:hAnsi="Calibri" w:eastAsia="Calibri" w:cs="Calibri"/>
        </w:rPr>
        <w:t xml:space="preserve"> &amp;</w:t>
      </w:r>
      <w:r w:rsidRPr="4F5966CA" w:rsidR="1875EBF9">
        <w:rPr>
          <w:rFonts w:ascii="Calibri" w:hAnsi="Calibri" w:eastAsia="Calibri" w:cs="Calibri"/>
        </w:rPr>
        <w:t xml:space="preserve"> </w:t>
      </w:r>
      <w:r w:rsidRPr="4F5966CA" w:rsidR="1875EBF9">
        <w:rPr>
          <w:rFonts w:ascii="Calibri" w:hAnsi="Calibri" w:eastAsia="Calibri" w:cs="Calibri"/>
        </w:rPr>
        <w:t>Link</w:t>
      </w:r>
      <w:r w:rsidRPr="4F5966CA" w:rsidR="1B4B3823">
        <w:rPr>
          <w:rFonts w:ascii="Calibri" w:hAnsi="Calibri" w:eastAsia="Calibri" w:cs="Calibri"/>
        </w:rPr>
        <w:t>e</w:t>
      </w:r>
      <w:r w:rsidRPr="4F5966CA" w:rsidR="1875EBF9">
        <w:rPr>
          <w:rFonts w:ascii="Calibri" w:hAnsi="Calibri" w:eastAsia="Calibri" w:cs="Calibri"/>
        </w:rPr>
        <w:t>d-in</w:t>
      </w:r>
      <w:r w:rsidRPr="4F5966CA" w:rsidR="6145B274">
        <w:rPr>
          <w:rFonts w:ascii="Calibri" w:hAnsi="Calibri" w:eastAsia="Calibri" w:cs="Calibri"/>
        </w:rPr>
        <w:t>.</w:t>
      </w:r>
      <w:r w:rsidRPr="4F5966CA" w:rsidR="02EC8A43">
        <w:rPr>
          <w:rFonts w:ascii="Calibri" w:hAnsi="Calibri" w:eastAsia="Calibri" w:cs="Calibri"/>
        </w:rPr>
        <w:t xml:space="preserve"> </w:t>
      </w:r>
    </w:p>
    <w:p w:rsidR="1DA444E1" w:rsidP="4F5966CA" w:rsidRDefault="6145B274" w14:paraId="7B554DBA" w14:textId="6A49532B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4F5966CA" w:rsidR="6145B274">
        <w:rPr>
          <w:rFonts w:ascii="Calibri" w:hAnsi="Calibri" w:eastAsia="Calibri" w:cs="Calibri"/>
        </w:rPr>
        <w:t xml:space="preserve">Jaarverslag </w:t>
      </w:r>
      <w:r w:rsidRPr="4F5966CA" w:rsidR="63E45819">
        <w:rPr>
          <w:rFonts w:ascii="Calibri" w:hAnsi="Calibri" w:eastAsia="Calibri" w:cs="Calibri"/>
        </w:rPr>
        <w:t>is afgerond. Mooi verslag om trots op te zijn</w:t>
      </w:r>
      <w:r w:rsidRPr="4F5966CA" w:rsidR="4A30BB8A">
        <w:rPr>
          <w:rFonts w:ascii="Calibri" w:hAnsi="Calibri" w:eastAsia="Calibri" w:cs="Calibri"/>
        </w:rPr>
        <w:t>. O</w:t>
      </w:r>
      <w:r w:rsidRPr="4F5966CA" w:rsidR="63E45819">
        <w:rPr>
          <w:rFonts w:ascii="Calibri" w:hAnsi="Calibri" w:eastAsia="Calibri" w:cs="Calibri"/>
        </w:rPr>
        <w:t xml:space="preserve">p sommige aspecten is wel de vraag hoe realistisch </w:t>
      </w:r>
      <w:r w:rsidRPr="4F5966CA" w:rsidR="0331F45D">
        <w:rPr>
          <w:rFonts w:ascii="Calibri" w:hAnsi="Calibri" w:eastAsia="Calibri" w:cs="Calibri"/>
        </w:rPr>
        <w:t>is het is</w:t>
      </w:r>
      <w:r w:rsidRPr="4F5966CA" w:rsidR="63E45819">
        <w:rPr>
          <w:rFonts w:ascii="Calibri" w:hAnsi="Calibri" w:eastAsia="Calibri" w:cs="Calibri"/>
        </w:rPr>
        <w:t>.</w:t>
      </w:r>
    </w:p>
    <w:p w:rsidR="1D9DC387" w:rsidP="4F5966CA" w:rsidRDefault="6145B274" w14:paraId="344E051C" w14:textId="215B7868">
      <w:pPr>
        <w:rPr>
          <w:rFonts w:ascii="Calibri" w:hAnsi="Calibri" w:eastAsia="Calibri" w:cs="Calibri"/>
        </w:rPr>
      </w:pPr>
      <w:r w:rsidRPr="4F5966CA" w:rsidR="6145B274">
        <w:rPr>
          <w:rFonts w:ascii="Calibri" w:hAnsi="Calibri" w:eastAsia="Calibri" w:cs="Calibri"/>
        </w:rPr>
        <w:t>MR:</w:t>
      </w:r>
    </w:p>
    <w:p w:rsidR="1D9DC387" w:rsidP="4F5966CA" w:rsidRDefault="23252654" w14:paraId="502C368C" w14:textId="526BD4E4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4F5966CA" w:rsidR="23252654">
        <w:rPr>
          <w:rFonts w:ascii="Calibri" w:hAnsi="Calibri" w:eastAsia="Calibri" w:cs="Calibri"/>
        </w:rPr>
        <w:t xml:space="preserve">Levensfase budget. </w:t>
      </w:r>
      <w:r w:rsidRPr="4F5966CA" w:rsidR="792B4FAD">
        <w:rPr>
          <w:rFonts w:ascii="Calibri" w:hAnsi="Calibri" w:eastAsia="Calibri" w:cs="Calibri"/>
        </w:rPr>
        <w:t xml:space="preserve">Redencode levensfasebudget navragen </w:t>
      </w:r>
      <w:r w:rsidRPr="4F5966CA" w:rsidR="3E574968">
        <w:rPr>
          <w:rFonts w:ascii="Calibri" w:hAnsi="Calibri" w:eastAsia="Calibri" w:cs="Calibri"/>
        </w:rPr>
        <w:t xml:space="preserve">bij </w:t>
      </w:r>
      <w:r w:rsidRPr="4F5966CA" w:rsidR="792B4FAD">
        <w:rPr>
          <w:rFonts w:ascii="Calibri" w:hAnsi="Calibri" w:eastAsia="Calibri" w:cs="Calibri"/>
        </w:rPr>
        <w:t>KV</w:t>
      </w:r>
    </w:p>
    <w:tbl>
      <w:tblPr>
        <w:tblW w:w="90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729"/>
        <w:gridCol w:w="1806"/>
        <w:gridCol w:w="1525"/>
      </w:tblGrid>
      <w:tr w:rsidR="1F32BFDE" w:rsidTr="1DA444E1" w14:paraId="6E48C220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67629A94" w14:textId="11C43F71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ACTIES</w:t>
            </w:r>
            <w:r w:rsidRPr="1F32BFDE">
              <w:rPr>
                <w:rFonts w:ascii="Calibri" w:hAnsi="Calibri" w:eastAsia="Calibri" w:cs="Calibri"/>
                <w:sz w:val="20"/>
                <w:szCs w:val="20"/>
              </w:rPr>
              <w:t>   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5C249BF0" w14:textId="7BD45041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WIE</w:t>
            </w:r>
            <w:r w:rsidRPr="1F32BFDE">
              <w:rPr>
                <w:rFonts w:ascii="Calibri" w:hAnsi="Calibri" w:eastAsia="Calibri" w:cs="Calibri"/>
                <w:sz w:val="20"/>
                <w:szCs w:val="20"/>
              </w:rPr>
              <w:t>  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632A3180" w14:textId="334F0A0A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KLAAR</w:t>
            </w:r>
            <w:r w:rsidRPr="1F32BFDE">
              <w:rPr>
                <w:rFonts w:ascii="Calibri" w:hAnsi="Calibri" w:eastAsia="Calibri" w:cs="Calibri"/>
                <w:sz w:val="20"/>
                <w:szCs w:val="20"/>
              </w:rPr>
              <w:t>   </w:t>
            </w:r>
          </w:p>
        </w:tc>
      </w:tr>
      <w:tr w:rsidR="1F32BFDE" w:rsidTr="1DA444E1" w14:paraId="62A95281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7DCD9B48" w14:paraId="0063791D" w14:textId="26F54166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DA444E1">
              <w:rPr>
                <w:rFonts w:ascii="Calibri" w:hAnsi="Calibri" w:eastAsia="Calibri" w:cs="Calibri"/>
                <w:sz w:val="20"/>
                <w:szCs w:val="20"/>
              </w:rPr>
              <w:t>Laatste stappen ontwikkelen invullen formulieren via digitaal (combi)formulier + terugkoppeling naar LM-ers </w:t>
            </w:r>
            <w:r w:rsidRPr="1DA444E1" w:rsidR="21415876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3CDE2F36" w14:textId="78B090B3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EH/PK i.s.m. Nynke en Bianca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6814B164" w14:textId="397C4969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Eind Q2</w:t>
            </w:r>
          </w:p>
        </w:tc>
      </w:tr>
      <w:tr w:rsidR="1F32BFDE" w:rsidTr="1DA444E1" w14:paraId="4F7570C0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2D366757" w14:textId="4DA041E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1F32BFDE">
              <w:rPr>
                <w:rFonts w:ascii="Segoe UI" w:hAnsi="Segoe UI" w:eastAsia="Segoe UI" w:cs="Segoe UI"/>
                <w:sz w:val="18"/>
                <w:szCs w:val="18"/>
              </w:rPr>
              <w:t>Evaluatie pedagogisch coach 2024 bespreekt het nog met SvK dan definitief maken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488F197B" w14:textId="01045F9A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1F32BFDE">
              <w:rPr>
                <w:rFonts w:ascii="Segoe UI" w:hAnsi="Segoe UI" w:eastAsia="Segoe UI" w:cs="Segoe UI"/>
                <w:sz w:val="18"/>
                <w:szCs w:val="18"/>
              </w:rPr>
              <w:t>PK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18F751DB" w14:textId="6B28609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1F32BFDE">
              <w:rPr>
                <w:rFonts w:ascii="Segoe UI" w:hAnsi="Segoe UI" w:eastAsia="Segoe UI" w:cs="Segoe UI"/>
                <w:sz w:val="18"/>
                <w:szCs w:val="18"/>
              </w:rPr>
              <w:t>Februari 2025</w:t>
            </w:r>
          </w:p>
        </w:tc>
      </w:tr>
      <w:tr w:rsidR="1F32BFDE" w:rsidTr="1DA444E1" w14:paraId="79E790BD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71F9EEB0" w14:textId="4583906F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Algemeen SKH Team aanmaken, waar documenten/presentaties uit medewerkers-avond kunnen worden ingezien door medewerkers – on hold door wachten op Microsoft Intune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1A1450CC" w14:textId="3131A3BB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PK/EH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4D3B8D2E" w14:textId="30304E7C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Jan. ‘25</w:t>
            </w:r>
          </w:p>
        </w:tc>
      </w:tr>
      <w:tr w:rsidR="1F32BFDE" w:rsidTr="1DA444E1" w14:paraId="505707CD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3A34A933" w14:textId="67ED8641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Werkdruk meting staat op de jaarplanning GE gaat daarmee aan de slag en wil de OR hierbij betrekken 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07CF6D97" w14:textId="301AE09C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GE + OR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30AC9CE5" w14:textId="0BD72AB9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Eind Q2 </w:t>
            </w:r>
          </w:p>
        </w:tc>
      </w:tr>
      <w:tr w:rsidR="1F32BFDE" w:rsidTr="1DA444E1" w14:paraId="3FAFF22C" w14:textId="77777777">
        <w:trPr>
          <w:trHeight w:val="25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29E8C1C4" w14:textId="5742EEE7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Nog meer effectieve inzet werkwijzen Teams bespreken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783C1B21" w14:textId="25184C5E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MT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10BD049A" w14:textId="56886C49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Jan. ’25 (?)</w:t>
            </w:r>
          </w:p>
        </w:tc>
      </w:tr>
      <w:tr w:rsidR="1F32BFDE" w:rsidTr="1DA444E1" w14:paraId="10C80652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0475EC18" w14:textId="49B58C63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Communicatiebeleid: uniform document en opnemen Handboek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61EA98C2" w14:textId="5F7C3AE9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PK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464A7FC0" w14:textId="030E106C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Jan. ‘25</w:t>
            </w:r>
          </w:p>
        </w:tc>
      </w:tr>
      <w:tr w:rsidR="1F32BFDE" w:rsidTr="1DA444E1" w14:paraId="0C341D37" w14:textId="77777777">
        <w:trPr>
          <w:trHeight w:val="285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25E7D9FC" w14:textId="049ED81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Collega’s die afwezig waren bij medewerkers avond achteraf informeren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21640314" w14:textId="63AC5601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PK, KB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F32BFDE" w:rsidP="1F32BFDE" w:rsidRDefault="1F32BFDE" w14:paraId="22AAD393" w14:textId="32ADC919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F32BFDE">
              <w:rPr>
                <w:rFonts w:ascii="Calibri" w:hAnsi="Calibri" w:eastAsia="Calibri" w:cs="Calibri"/>
                <w:sz w:val="20"/>
                <w:szCs w:val="20"/>
              </w:rPr>
              <w:t>Eind Q2</w:t>
            </w:r>
          </w:p>
        </w:tc>
      </w:tr>
    </w:tbl>
    <w:p w:rsidR="1D9DC387" w:rsidP="1F32BFDE" w:rsidRDefault="1D9DC387" w14:paraId="74A103A1" w14:textId="756F54CB">
      <w:pPr>
        <w:rPr>
          <w:rFonts w:ascii="Calibri" w:hAnsi="Calibri" w:eastAsia="Calibri" w:cs="Calibri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726"/>
        <w:gridCol w:w="1805"/>
        <w:gridCol w:w="1525"/>
      </w:tblGrid>
      <w:tr w:rsidR="1DA444E1" w:rsidTr="1DA444E1" w14:paraId="7842D392" w14:textId="77777777">
        <w:trPr>
          <w:trHeight w:val="300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6A2B57" w:rsidR="1DA444E1" w:rsidP="1DA444E1" w:rsidRDefault="1DA444E1" w14:paraId="1DBAD282" w14:textId="7ECA7908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6A2B5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ACTIES </w:t>
            </w:r>
            <w:r w:rsidRPr="006A2B57" w:rsidR="4AD8A80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LANGE TERMIJN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DA444E1" w:rsidP="1DA444E1" w:rsidRDefault="1DA444E1" w14:paraId="3A48BBF0" w14:textId="7BD45041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DA444E1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WIE</w:t>
            </w:r>
            <w:r w:rsidRPr="1DA444E1">
              <w:rPr>
                <w:rFonts w:ascii="Calibri" w:hAnsi="Calibri" w:eastAsia="Calibri" w:cs="Calibri"/>
                <w:sz w:val="20"/>
                <w:szCs w:val="20"/>
              </w:rPr>
              <w:t>   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DA444E1" w:rsidP="1DA444E1" w:rsidRDefault="1DA444E1" w14:paraId="2C76DE45" w14:textId="334F0A0A"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1DA444E1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KLAAR</w:t>
            </w:r>
            <w:r w:rsidRPr="1DA444E1">
              <w:rPr>
                <w:rFonts w:ascii="Calibri" w:hAnsi="Calibri" w:eastAsia="Calibri" w:cs="Calibri"/>
                <w:sz w:val="20"/>
                <w:szCs w:val="20"/>
              </w:rPr>
              <w:t>   </w:t>
            </w:r>
          </w:p>
        </w:tc>
      </w:tr>
      <w:tr w:rsidR="1DA444E1" w:rsidTr="1DA444E1" w14:paraId="55FC5A65" w14:textId="77777777">
        <w:trPr>
          <w:trHeight w:val="300"/>
        </w:trPr>
        <w:tc>
          <w:tcPr>
            <w:tcW w:w="5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6E557C9" w:rsidP="1DA444E1" w:rsidRDefault="76E557C9" w14:paraId="4871EC69" w14:textId="29609BD3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1DA444E1">
              <w:rPr>
                <w:rFonts w:ascii="Segoe UI" w:hAnsi="Segoe UI" w:eastAsia="Segoe UI" w:cs="Segoe UI"/>
                <w:sz w:val="18"/>
                <w:szCs w:val="18"/>
              </w:rPr>
              <w:t xml:space="preserve">Nieuw format voor </w:t>
            </w:r>
            <w:r w:rsidRPr="1DA444E1" w:rsidR="1DA444E1">
              <w:rPr>
                <w:rFonts w:ascii="Segoe UI" w:hAnsi="Segoe UI" w:eastAsia="Segoe UI" w:cs="Segoe UI"/>
                <w:sz w:val="18"/>
                <w:szCs w:val="18"/>
              </w:rPr>
              <w:t xml:space="preserve">PRI </w:t>
            </w:r>
            <w:r w:rsidRPr="1DA444E1" w:rsidR="497E6152">
              <w:rPr>
                <w:rFonts w:ascii="Segoe UI" w:hAnsi="Segoe UI" w:eastAsia="Segoe UI" w:cs="Segoe UI"/>
                <w:sz w:val="18"/>
                <w:szCs w:val="18"/>
              </w:rPr>
              <w:t>2026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97E6152" w:rsidP="1DA444E1" w:rsidRDefault="497E6152" w14:paraId="351ABA3B" w14:textId="1E2F64C6">
            <w:pPr>
              <w:spacing w:after="0" w:line="240" w:lineRule="auto"/>
              <w:rPr>
                <w:rFonts w:ascii="Segoe UI" w:hAnsi="Segoe UI" w:eastAsia="Segoe UI" w:cs="Segoe UI"/>
                <w:sz w:val="18"/>
                <w:szCs w:val="18"/>
              </w:rPr>
            </w:pPr>
            <w:r w:rsidRPr="1DA444E1">
              <w:rPr>
                <w:rFonts w:ascii="Segoe UI" w:hAnsi="Segoe UI" w:eastAsia="Segoe UI" w:cs="Segoe UI"/>
                <w:sz w:val="18"/>
                <w:szCs w:val="18"/>
              </w:rPr>
              <w:t>PK, EH</w:t>
            </w: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97E6152" w:rsidP="1DA444E1" w:rsidRDefault="497E6152" w14:paraId="19EC28E0" w14:textId="4D289A91">
            <w:pPr>
              <w:spacing w:after="0" w:line="240" w:lineRule="auto"/>
            </w:pPr>
            <w:r w:rsidRPr="1DA444E1">
              <w:rPr>
                <w:rFonts w:ascii="Segoe UI" w:hAnsi="Segoe UI" w:eastAsia="Segoe UI" w:cs="Segoe UI"/>
                <w:sz w:val="18"/>
                <w:szCs w:val="18"/>
              </w:rPr>
              <w:t>Q4 2025</w:t>
            </w:r>
          </w:p>
        </w:tc>
      </w:tr>
    </w:tbl>
    <w:p w:rsidR="1DA444E1" w:rsidP="4F5966CA" w:rsidRDefault="1DA444E1" w14:paraId="240149DD" w14:textId="6AA53E76">
      <w:pPr>
        <w:pStyle w:val="Normal"/>
        <w:rPr>
          <w:rFonts w:ascii="Calibri" w:hAnsi="Calibri" w:eastAsia="Calibri" w:cs="Calibri"/>
          <w:color w:val="000000" w:themeColor="text1"/>
        </w:rPr>
      </w:pPr>
    </w:p>
    <w:p w:rsidR="1D9DC387" w:rsidP="1F32BFDE" w:rsidRDefault="3F521D25" w14:paraId="25AC699B" w14:textId="7B7C8CBC">
      <w:pPr>
        <w:rPr>
          <w:rFonts w:ascii="Calibri" w:hAnsi="Calibri" w:eastAsia="Calibri" w:cs="Calibri"/>
          <w:color w:val="000000" w:themeColor="text1"/>
          <w:sz w:val="32"/>
          <w:szCs w:val="32"/>
        </w:rPr>
      </w:pPr>
      <w:r w:rsidRPr="1F32BFDE">
        <w:rPr>
          <w:rFonts w:ascii="Calibri" w:hAnsi="Calibri" w:eastAsia="Calibri" w:cs="Calibri"/>
          <w:color w:val="000000" w:themeColor="text1"/>
          <w:sz w:val="32"/>
          <w:szCs w:val="32"/>
        </w:rPr>
        <w:t xml:space="preserve">Schema notuleren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586"/>
        <w:gridCol w:w="4669"/>
      </w:tblGrid>
      <w:tr w:rsidR="1F32BFDE" w:rsidTr="1F32BFDE" w14:paraId="07DA1E8F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721C3B30" w14:textId="4A474148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="1F32BFDE" w:rsidP="1F32BFDE" w:rsidRDefault="1F32BFDE" w14:paraId="4752AB39" w14:textId="3BFC16D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="1F32BFDE" w:rsidP="1F32BFDE" w:rsidRDefault="1F32BFDE" w14:paraId="0D40B63C" w14:textId="410358C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Notulist</w:t>
            </w:r>
          </w:p>
        </w:tc>
      </w:tr>
      <w:tr w:rsidR="1F32BFDE" w:rsidTr="1F32BFDE" w14:paraId="5F751D47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74554958" w14:textId="057A56B8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="1F32BFDE" w:rsidP="1F32BFDE" w:rsidRDefault="1F32BFDE" w14:paraId="5917852D" w14:textId="339D98D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08-04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="1F32BFDE" w:rsidP="1F32BFDE" w:rsidRDefault="1F32BFDE" w14:paraId="3FF25CCE" w14:textId="0CBCC2C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MR</w:t>
            </w:r>
          </w:p>
        </w:tc>
      </w:tr>
      <w:tr w:rsidR="1F32BFDE" w:rsidTr="1F32BFDE" w14:paraId="11729794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22C140A4" w14:textId="7934879F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Pr="00C33D2B" w:rsidR="1F32BFDE" w:rsidP="1F32BFDE" w:rsidRDefault="1F32BFDE" w14:paraId="3F7BA1E7" w14:textId="17547530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 w:rsidRPr="00C33D2B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29-04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Pr="00C33D2B" w:rsidR="1F32BFDE" w:rsidP="1F32BFDE" w:rsidRDefault="1F32BFDE" w14:paraId="4FA2F743" w14:textId="4AD6026D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 w:rsidRPr="00C33D2B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MB </w:t>
            </w:r>
          </w:p>
        </w:tc>
      </w:tr>
      <w:tr w:rsidR="1F32BFDE" w:rsidTr="1F32BFDE" w14:paraId="32D282FA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435768B3" w14:textId="4A7F416B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="1F32BFDE" w:rsidP="1F32BFDE" w:rsidRDefault="1F32BFDE" w14:paraId="015D9365" w14:textId="526F1EEC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20-05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="1F32BFDE" w:rsidP="1F32BFDE" w:rsidRDefault="1F32BFDE" w14:paraId="22A859D7" w14:textId="695BDE29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GE</w:t>
            </w:r>
          </w:p>
        </w:tc>
      </w:tr>
      <w:tr w:rsidR="1F32BFDE" w:rsidTr="1F32BFDE" w14:paraId="1BD62E71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75A037D4" w14:textId="4DFA11C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="1F32BFDE" w:rsidP="1F32BFDE" w:rsidRDefault="1F32BFDE" w14:paraId="307D3073" w14:textId="30FE0E0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10-06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="1F32BFDE" w:rsidP="1F32BFDE" w:rsidRDefault="1F32BFDE" w14:paraId="327DA8EB" w14:textId="3A6C7A6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MG</w:t>
            </w:r>
          </w:p>
        </w:tc>
      </w:tr>
      <w:tr w:rsidR="1F32BFDE" w:rsidTr="1F32BFDE" w14:paraId="0336BB55" w14:textId="77777777">
        <w:trPr>
          <w:trHeight w:val="285"/>
        </w:trPr>
        <w:tc>
          <w:tcPr>
            <w:tcW w:w="805" w:type="dxa"/>
            <w:tcMar>
              <w:left w:w="105" w:type="dxa"/>
              <w:right w:w="105" w:type="dxa"/>
            </w:tcMar>
          </w:tcPr>
          <w:p w:rsidR="1F32BFDE" w:rsidP="1F32BFDE" w:rsidRDefault="1F32BFDE" w14:paraId="7FCF6545" w14:textId="59AF8B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86" w:type="dxa"/>
            <w:tcMar>
              <w:left w:w="105" w:type="dxa"/>
              <w:right w:w="105" w:type="dxa"/>
            </w:tcMar>
          </w:tcPr>
          <w:p w:rsidR="1F32BFDE" w:rsidP="1F32BFDE" w:rsidRDefault="1F32BFDE" w14:paraId="5460905C" w14:textId="76472EB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01-07</w:t>
            </w:r>
          </w:p>
        </w:tc>
        <w:tc>
          <w:tcPr>
            <w:tcW w:w="4669" w:type="dxa"/>
            <w:tcMar>
              <w:left w:w="105" w:type="dxa"/>
              <w:right w:w="105" w:type="dxa"/>
            </w:tcMar>
          </w:tcPr>
          <w:p w:rsidR="1F32BFDE" w:rsidP="1F32BFDE" w:rsidRDefault="1F32BFDE" w14:paraId="1745C9FC" w14:textId="1D62D62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F32BFDE">
              <w:rPr>
                <w:rFonts w:ascii="Calibri" w:hAnsi="Calibri" w:eastAsia="Calibri" w:cs="Calibri"/>
                <w:sz w:val="22"/>
                <w:szCs w:val="22"/>
              </w:rPr>
              <w:t>KB</w:t>
            </w:r>
          </w:p>
        </w:tc>
      </w:tr>
    </w:tbl>
    <w:p w:rsidR="1D9DC387" w:rsidRDefault="1D9DC387" w14:paraId="3D9A98E0" w14:textId="0F943378"/>
    <w:sectPr w:rsidR="1D9DC3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09D" w:rsidP="00745299" w:rsidRDefault="008A209D" w14:paraId="4AB866C1" w14:textId="77777777">
      <w:pPr>
        <w:spacing w:after="0" w:line="240" w:lineRule="auto"/>
      </w:pPr>
      <w:r>
        <w:separator/>
      </w:r>
    </w:p>
  </w:endnote>
  <w:endnote w:type="continuationSeparator" w:id="0">
    <w:p w:rsidR="008A209D" w:rsidP="00745299" w:rsidRDefault="008A209D" w14:paraId="14AC4993" w14:textId="77777777">
      <w:pPr>
        <w:spacing w:after="0" w:line="240" w:lineRule="auto"/>
      </w:pPr>
      <w:r>
        <w:continuationSeparator/>
      </w:r>
    </w:p>
  </w:endnote>
  <w:endnote w:type="continuationNotice" w:id="1">
    <w:p w:rsidR="008A209D" w:rsidRDefault="008A209D" w14:paraId="03BD5E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09D" w:rsidP="00745299" w:rsidRDefault="008A209D" w14:paraId="4EDE956F" w14:textId="77777777">
      <w:pPr>
        <w:spacing w:after="0" w:line="240" w:lineRule="auto"/>
      </w:pPr>
      <w:r>
        <w:separator/>
      </w:r>
    </w:p>
  </w:footnote>
  <w:footnote w:type="continuationSeparator" w:id="0">
    <w:p w:rsidR="008A209D" w:rsidP="00745299" w:rsidRDefault="008A209D" w14:paraId="424B368A" w14:textId="77777777">
      <w:pPr>
        <w:spacing w:after="0" w:line="240" w:lineRule="auto"/>
      </w:pPr>
      <w:r>
        <w:continuationSeparator/>
      </w:r>
    </w:p>
  </w:footnote>
  <w:footnote w:type="continuationNotice" w:id="1">
    <w:p w:rsidR="008A209D" w:rsidRDefault="008A209D" w14:paraId="4F83658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69"/>
    <w:multiLevelType w:val="multilevel"/>
    <w:tmpl w:val="F8125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44E28"/>
    <w:multiLevelType w:val="multilevel"/>
    <w:tmpl w:val="375C4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7FE3"/>
    <w:multiLevelType w:val="multilevel"/>
    <w:tmpl w:val="140C8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54EC0"/>
    <w:multiLevelType w:val="multilevel"/>
    <w:tmpl w:val="E19E3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101CA"/>
    <w:multiLevelType w:val="multilevel"/>
    <w:tmpl w:val="8130A0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E3D8D"/>
    <w:multiLevelType w:val="multilevel"/>
    <w:tmpl w:val="229E9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23447"/>
    <w:multiLevelType w:val="multilevel"/>
    <w:tmpl w:val="7FA07B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93E47"/>
    <w:multiLevelType w:val="multilevel"/>
    <w:tmpl w:val="F98638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831B6"/>
    <w:multiLevelType w:val="multilevel"/>
    <w:tmpl w:val="7ABE4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94FEF"/>
    <w:multiLevelType w:val="multilevel"/>
    <w:tmpl w:val="6FC09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71EE4"/>
    <w:multiLevelType w:val="multilevel"/>
    <w:tmpl w:val="8B7A6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267A6"/>
    <w:multiLevelType w:val="multilevel"/>
    <w:tmpl w:val="430A3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FF0F0"/>
    <w:multiLevelType w:val="hybridMultilevel"/>
    <w:tmpl w:val="01EE4734"/>
    <w:lvl w:ilvl="0" w:tplc="27B8310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90EA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F09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EA6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92A7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76D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0D5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072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3E93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DF6F3D"/>
    <w:multiLevelType w:val="hybridMultilevel"/>
    <w:tmpl w:val="C298C908"/>
    <w:lvl w:ilvl="0" w:tplc="C0006F90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053C"/>
    <w:multiLevelType w:val="multilevel"/>
    <w:tmpl w:val="F260E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63938"/>
    <w:multiLevelType w:val="multilevel"/>
    <w:tmpl w:val="C7E0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1489D"/>
    <w:multiLevelType w:val="multilevel"/>
    <w:tmpl w:val="E57C7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669DF"/>
    <w:multiLevelType w:val="multilevel"/>
    <w:tmpl w:val="C7A23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B1866"/>
    <w:multiLevelType w:val="hybridMultilevel"/>
    <w:tmpl w:val="EA647AD6"/>
    <w:lvl w:ilvl="0" w:tplc="CE1E129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6E28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344C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343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F63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7AC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66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CC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A4BC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566EA5"/>
    <w:multiLevelType w:val="multilevel"/>
    <w:tmpl w:val="E4727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47704"/>
    <w:multiLevelType w:val="multilevel"/>
    <w:tmpl w:val="72128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B7B39"/>
    <w:multiLevelType w:val="multilevel"/>
    <w:tmpl w:val="3DE02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7A1E"/>
    <w:multiLevelType w:val="multilevel"/>
    <w:tmpl w:val="5C4E9D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82482"/>
    <w:multiLevelType w:val="multilevel"/>
    <w:tmpl w:val="81728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8F044"/>
    <w:multiLevelType w:val="hybridMultilevel"/>
    <w:tmpl w:val="59D498EC"/>
    <w:lvl w:ilvl="0" w:tplc="292A89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870B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6E9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A01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2AC3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9A6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ECFA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0CB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501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28552B"/>
    <w:multiLevelType w:val="hybridMultilevel"/>
    <w:tmpl w:val="5CCC6F40"/>
    <w:lvl w:ilvl="0" w:tplc="6AFCE23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8C5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5056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C23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8A58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7CB6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6069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086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5EF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AC6F98"/>
    <w:multiLevelType w:val="multilevel"/>
    <w:tmpl w:val="F15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ECC53A"/>
    <w:multiLevelType w:val="hybridMultilevel"/>
    <w:tmpl w:val="0A0A8100"/>
    <w:lvl w:ilvl="0" w:tplc="6FE65C2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B183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260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3806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F25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90EA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ACC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68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7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056026">
    <w:abstractNumId w:val="25"/>
  </w:num>
  <w:num w:numId="2" w16cid:durableId="1557203415">
    <w:abstractNumId w:val="12"/>
  </w:num>
  <w:num w:numId="3" w16cid:durableId="1289386341">
    <w:abstractNumId w:val="27"/>
  </w:num>
  <w:num w:numId="4" w16cid:durableId="947389369">
    <w:abstractNumId w:val="24"/>
  </w:num>
  <w:num w:numId="5" w16cid:durableId="1551187585">
    <w:abstractNumId w:val="18"/>
  </w:num>
  <w:num w:numId="6" w16cid:durableId="1834830347">
    <w:abstractNumId w:val="15"/>
  </w:num>
  <w:num w:numId="7" w16cid:durableId="1291983701">
    <w:abstractNumId w:val="23"/>
  </w:num>
  <w:num w:numId="8" w16cid:durableId="2057119168">
    <w:abstractNumId w:val="21"/>
  </w:num>
  <w:num w:numId="9" w16cid:durableId="1090157012">
    <w:abstractNumId w:val="16"/>
  </w:num>
  <w:num w:numId="10" w16cid:durableId="1630671787">
    <w:abstractNumId w:val="14"/>
  </w:num>
  <w:num w:numId="11" w16cid:durableId="230772575">
    <w:abstractNumId w:val="20"/>
  </w:num>
  <w:num w:numId="12" w16cid:durableId="2021852571">
    <w:abstractNumId w:val="9"/>
  </w:num>
  <w:num w:numId="13" w16cid:durableId="1087732379">
    <w:abstractNumId w:val="17"/>
  </w:num>
  <w:num w:numId="14" w16cid:durableId="1981225408">
    <w:abstractNumId w:val="4"/>
  </w:num>
  <w:num w:numId="15" w16cid:durableId="473529658">
    <w:abstractNumId w:val="11"/>
  </w:num>
  <w:num w:numId="16" w16cid:durableId="155730615">
    <w:abstractNumId w:val="22"/>
  </w:num>
  <w:num w:numId="17" w16cid:durableId="1179123930">
    <w:abstractNumId w:val="26"/>
  </w:num>
  <w:num w:numId="18" w16cid:durableId="768618377">
    <w:abstractNumId w:val="19"/>
  </w:num>
  <w:num w:numId="19" w16cid:durableId="1059136135">
    <w:abstractNumId w:val="10"/>
  </w:num>
  <w:num w:numId="20" w16cid:durableId="1142886749">
    <w:abstractNumId w:val="1"/>
  </w:num>
  <w:num w:numId="21" w16cid:durableId="1758556126">
    <w:abstractNumId w:val="5"/>
  </w:num>
  <w:num w:numId="22" w16cid:durableId="102920740">
    <w:abstractNumId w:val="2"/>
  </w:num>
  <w:num w:numId="23" w16cid:durableId="483861433">
    <w:abstractNumId w:val="7"/>
  </w:num>
  <w:num w:numId="24" w16cid:durableId="1808815947">
    <w:abstractNumId w:val="8"/>
  </w:num>
  <w:num w:numId="25" w16cid:durableId="1653749083">
    <w:abstractNumId w:val="0"/>
  </w:num>
  <w:num w:numId="26" w16cid:durableId="197856910">
    <w:abstractNumId w:val="3"/>
  </w:num>
  <w:num w:numId="27" w16cid:durableId="621575315">
    <w:abstractNumId w:val="6"/>
  </w:num>
  <w:num w:numId="28" w16cid:durableId="1848787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C"/>
    <w:rsid w:val="0001206B"/>
    <w:rsid w:val="000602AF"/>
    <w:rsid w:val="001329E8"/>
    <w:rsid w:val="001420DA"/>
    <w:rsid w:val="00160C66"/>
    <w:rsid w:val="0023129D"/>
    <w:rsid w:val="00274633"/>
    <w:rsid w:val="002D7983"/>
    <w:rsid w:val="00332112"/>
    <w:rsid w:val="003E3C5E"/>
    <w:rsid w:val="003E3FD0"/>
    <w:rsid w:val="00442CBD"/>
    <w:rsid w:val="00453443"/>
    <w:rsid w:val="004C3147"/>
    <w:rsid w:val="00537FEA"/>
    <w:rsid w:val="00583FDC"/>
    <w:rsid w:val="005869EF"/>
    <w:rsid w:val="005A0C7C"/>
    <w:rsid w:val="005A598C"/>
    <w:rsid w:val="0063170F"/>
    <w:rsid w:val="006A2B57"/>
    <w:rsid w:val="006A40AD"/>
    <w:rsid w:val="006C3494"/>
    <w:rsid w:val="006D44C5"/>
    <w:rsid w:val="00704579"/>
    <w:rsid w:val="00745299"/>
    <w:rsid w:val="00833244"/>
    <w:rsid w:val="00867F66"/>
    <w:rsid w:val="008961BF"/>
    <w:rsid w:val="008A209D"/>
    <w:rsid w:val="008A587F"/>
    <w:rsid w:val="008E96E0"/>
    <w:rsid w:val="0091084B"/>
    <w:rsid w:val="0093212F"/>
    <w:rsid w:val="0095236D"/>
    <w:rsid w:val="009A7D7F"/>
    <w:rsid w:val="009D13F6"/>
    <w:rsid w:val="009E467F"/>
    <w:rsid w:val="009F6341"/>
    <w:rsid w:val="00A441F2"/>
    <w:rsid w:val="00A446E0"/>
    <w:rsid w:val="00A512A6"/>
    <w:rsid w:val="00AA0A8A"/>
    <w:rsid w:val="00AB26F5"/>
    <w:rsid w:val="00AD6CA9"/>
    <w:rsid w:val="00B2117F"/>
    <w:rsid w:val="00C03779"/>
    <w:rsid w:val="00C33D2B"/>
    <w:rsid w:val="00CD407C"/>
    <w:rsid w:val="00CE4BCC"/>
    <w:rsid w:val="00DA5175"/>
    <w:rsid w:val="00DE4C5C"/>
    <w:rsid w:val="00E32862"/>
    <w:rsid w:val="00E40B34"/>
    <w:rsid w:val="00E65130"/>
    <w:rsid w:val="00E9456E"/>
    <w:rsid w:val="00EC2F04"/>
    <w:rsid w:val="00EC7311"/>
    <w:rsid w:val="00EE5ADF"/>
    <w:rsid w:val="00F70EF2"/>
    <w:rsid w:val="00FC26E6"/>
    <w:rsid w:val="00FFC3CE"/>
    <w:rsid w:val="01271A2D"/>
    <w:rsid w:val="01617525"/>
    <w:rsid w:val="019E887D"/>
    <w:rsid w:val="02164C96"/>
    <w:rsid w:val="026F17E3"/>
    <w:rsid w:val="02EC8A43"/>
    <w:rsid w:val="02F4EB16"/>
    <w:rsid w:val="0331F45D"/>
    <w:rsid w:val="0346808A"/>
    <w:rsid w:val="0456BB03"/>
    <w:rsid w:val="045C9CC2"/>
    <w:rsid w:val="0483B810"/>
    <w:rsid w:val="04845ABE"/>
    <w:rsid w:val="049080E9"/>
    <w:rsid w:val="055E4386"/>
    <w:rsid w:val="056E597A"/>
    <w:rsid w:val="05A49840"/>
    <w:rsid w:val="068F42F9"/>
    <w:rsid w:val="06B53C93"/>
    <w:rsid w:val="06F5D20C"/>
    <w:rsid w:val="07FBA3B8"/>
    <w:rsid w:val="081D9C8C"/>
    <w:rsid w:val="084F6AC1"/>
    <w:rsid w:val="087A1454"/>
    <w:rsid w:val="09A84BF9"/>
    <w:rsid w:val="0A1A0BBA"/>
    <w:rsid w:val="0AFBD5C1"/>
    <w:rsid w:val="0B1CA762"/>
    <w:rsid w:val="0BC69785"/>
    <w:rsid w:val="0C1207DB"/>
    <w:rsid w:val="0D25888A"/>
    <w:rsid w:val="0D554C57"/>
    <w:rsid w:val="0DB00C36"/>
    <w:rsid w:val="0E10F9DC"/>
    <w:rsid w:val="0E93D4D8"/>
    <w:rsid w:val="0F16ECE7"/>
    <w:rsid w:val="0FD5302A"/>
    <w:rsid w:val="11BB5132"/>
    <w:rsid w:val="12041AF5"/>
    <w:rsid w:val="12A5D24E"/>
    <w:rsid w:val="12C6E7C9"/>
    <w:rsid w:val="139D49D8"/>
    <w:rsid w:val="151D2B71"/>
    <w:rsid w:val="157840D2"/>
    <w:rsid w:val="15987C3B"/>
    <w:rsid w:val="16137EB6"/>
    <w:rsid w:val="1664F27D"/>
    <w:rsid w:val="16B2C9EC"/>
    <w:rsid w:val="16F20E95"/>
    <w:rsid w:val="178881BA"/>
    <w:rsid w:val="1821E987"/>
    <w:rsid w:val="186F8D5C"/>
    <w:rsid w:val="1875EBF9"/>
    <w:rsid w:val="18B3ED31"/>
    <w:rsid w:val="18C25701"/>
    <w:rsid w:val="1957704A"/>
    <w:rsid w:val="19A278C4"/>
    <w:rsid w:val="19CA6AA2"/>
    <w:rsid w:val="1AE424A7"/>
    <w:rsid w:val="1B20DF54"/>
    <w:rsid w:val="1B4B3823"/>
    <w:rsid w:val="1B67F8D7"/>
    <w:rsid w:val="1B78B02F"/>
    <w:rsid w:val="1C99BCE1"/>
    <w:rsid w:val="1CC4772A"/>
    <w:rsid w:val="1D2A46DA"/>
    <w:rsid w:val="1D659EAD"/>
    <w:rsid w:val="1D9DC387"/>
    <w:rsid w:val="1DA444E1"/>
    <w:rsid w:val="1E041E35"/>
    <w:rsid w:val="1E28D1CD"/>
    <w:rsid w:val="1E6BD5BA"/>
    <w:rsid w:val="1E8CBFE6"/>
    <w:rsid w:val="1F32BFDE"/>
    <w:rsid w:val="1F837B7B"/>
    <w:rsid w:val="2018E35A"/>
    <w:rsid w:val="21415876"/>
    <w:rsid w:val="21612893"/>
    <w:rsid w:val="218FD696"/>
    <w:rsid w:val="2230C761"/>
    <w:rsid w:val="2256CDE1"/>
    <w:rsid w:val="2258480F"/>
    <w:rsid w:val="2291CAC4"/>
    <w:rsid w:val="22F9C971"/>
    <w:rsid w:val="23252654"/>
    <w:rsid w:val="233CB4DD"/>
    <w:rsid w:val="23A9ABBF"/>
    <w:rsid w:val="23D54ABA"/>
    <w:rsid w:val="241F9265"/>
    <w:rsid w:val="2438DB80"/>
    <w:rsid w:val="2453156D"/>
    <w:rsid w:val="249C0430"/>
    <w:rsid w:val="24C78E39"/>
    <w:rsid w:val="250A9793"/>
    <w:rsid w:val="2526AF2F"/>
    <w:rsid w:val="254269C1"/>
    <w:rsid w:val="25925A7B"/>
    <w:rsid w:val="25BB1D49"/>
    <w:rsid w:val="26A79F3E"/>
    <w:rsid w:val="26D4FFE5"/>
    <w:rsid w:val="27B4CE56"/>
    <w:rsid w:val="27E8FA61"/>
    <w:rsid w:val="28C6A8B1"/>
    <w:rsid w:val="28F4754C"/>
    <w:rsid w:val="290D85D1"/>
    <w:rsid w:val="2979052C"/>
    <w:rsid w:val="29F70639"/>
    <w:rsid w:val="2B5800DE"/>
    <w:rsid w:val="2B725A62"/>
    <w:rsid w:val="2BE77FA2"/>
    <w:rsid w:val="2C2069EB"/>
    <w:rsid w:val="2CF0B5BA"/>
    <w:rsid w:val="2D4CCEE3"/>
    <w:rsid w:val="2DD35130"/>
    <w:rsid w:val="2DF1AFDF"/>
    <w:rsid w:val="2E766709"/>
    <w:rsid w:val="2F3B42AC"/>
    <w:rsid w:val="2FFE357C"/>
    <w:rsid w:val="302470C8"/>
    <w:rsid w:val="3160114F"/>
    <w:rsid w:val="3215A70B"/>
    <w:rsid w:val="330D20BD"/>
    <w:rsid w:val="3319D32F"/>
    <w:rsid w:val="334ADA11"/>
    <w:rsid w:val="338CEBD5"/>
    <w:rsid w:val="33EFBDD7"/>
    <w:rsid w:val="3424B3FD"/>
    <w:rsid w:val="36D0DAD2"/>
    <w:rsid w:val="36F64EA8"/>
    <w:rsid w:val="37282511"/>
    <w:rsid w:val="37F62904"/>
    <w:rsid w:val="381082F8"/>
    <w:rsid w:val="387B5B89"/>
    <w:rsid w:val="3902AC9F"/>
    <w:rsid w:val="398995B2"/>
    <w:rsid w:val="39B93822"/>
    <w:rsid w:val="3A9643EB"/>
    <w:rsid w:val="3AAE5994"/>
    <w:rsid w:val="3AC576F1"/>
    <w:rsid w:val="3C116FBA"/>
    <w:rsid w:val="3C38E453"/>
    <w:rsid w:val="3D5B5063"/>
    <w:rsid w:val="3D941113"/>
    <w:rsid w:val="3DBB9978"/>
    <w:rsid w:val="3E0AFD92"/>
    <w:rsid w:val="3E46FC96"/>
    <w:rsid w:val="3E517FEE"/>
    <w:rsid w:val="3E574968"/>
    <w:rsid w:val="3EF69119"/>
    <w:rsid w:val="3F430664"/>
    <w:rsid w:val="3F521D25"/>
    <w:rsid w:val="407577CD"/>
    <w:rsid w:val="40A1F2D3"/>
    <w:rsid w:val="40D45257"/>
    <w:rsid w:val="41456C04"/>
    <w:rsid w:val="417FC7AE"/>
    <w:rsid w:val="41CCCE05"/>
    <w:rsid w:val="41CE562B"/>
    <w:rsid w:val="42773AFE"/>
    <w:rsid w:val="43F0CC48"/>
    <w:rsid w:val="44254162"/>
    <w:rsid w:val="4525397E"/>
    <w:rsid w:val="455D5150"/>
    <w:rsid w:val="45A937A9"/>
    <w:rsid w:val="46651EBC"/>
    <w:rsid w:val="4688E754"/>
    <w:rsid w:val="473DD615"/>
    <w:rsid w:val="476B5DD4"/>
    <w:rsid w:val="4788F4D8"/>
    <w:rsid w:val="48E17C08"/>
    <w:rsid w:val="48FBF6C5"/>
    <w:rsid w:val="494D8EB2"/>
    <w:rsid w:val="497B200D"/>
    <w:rsid w:val="497E6152"/>
    <w:rsid w:val="49A29C0B"/>
    <w:rsid w:val="4A2B1CEE"/>
    <w:rsid w:val="4A30BB8A"/>
    <w:rsid w:val="4AD8A807"/>
    <w:rsid w:val="4BD7B35F"/>
    <w:rsid w:val="4C561FFE"/>
    <w:rsid w:val="4D4E427C"/>
    <w:rsid w:val="4D6DDDF1"/>
    <w:rsid w:val="4DCF8CD3"/>
    <w:rsid w:val="4DCFDEEE"/>
    <w:rsid w:val="4DD83634"/>
    <w:rsid w:val="4DF56411"/>
    <w:rsid w:val="4E55BEC9"/>
    <w:rsid w:val="4E990057"/>
    <w:rsid w:val="4EA354D7"/>
    <w:rsid w:val="4EF437B7"/>
    <w:rsid w:val="4F07119D"/>
    <w:rsid w:val="4F0FFAD9"/>
    <w:rsid w:val="4F507BED"/>
    <w:rsid w:val="4F5966CA"/>
    <w:rsid w:val="4FF1BF23"/>
    <w:rsid w:val="50104F8A"/>
    <w:rsid w:val="50163034"/>
    <w:rsid w:val="50434967"/>
    <w:rsid w:val="5043F5B7"/>
    <w:rsid w:val="50EBBCE6"/>
    <w:rsid w:val="51DBB1D3"/>
    <w:rsid w:val="51DFD609"/>
    <w:rsid w:val="53142B2C"/>
    <w:rsid w:val="53476DD2"/>
    <w:rsid w:val="536D52D3"/>
    <w:rsid w:val="543177C3"/>
    <w:rsid w:val="5445B48B"/>
    <w:rsid w:val="54597B64"/>
    <w:rsid w:val="5463AEBB"/>
    <w:rsid w:val="5578ACA4"/>
    <w:rsid w:val="557E2FA4"/>
    <w:rsid w:val="55E60A7D"/>
    <w:rsid w:val="55F85380"/>
    <w:rsid w:val="5615A112"/>
    <w:rsid w:val="5625DBF3"/>
    <w:rsid w:val="568CA933"/>
    <w:rsid w:val="56D5CA0E"/>
    <w:rsid w:val="56FC3F20"/>
    <w:rsid w:val="578C2E54"/>
    <w:rsid w:val="57A1092B"/>
    <w:rsid w:val="57C3B6CE"/>
    <w:rsid w:val="5A80152A"/>
    <w:rsid w:val="5C23C274"/>
    <w:rsid w:val="5C3D2697"/>
    <w:rsid w:val="5CAF4AAB"/>
    <w:rsid w:val="5E627991"/>
    <w:rsid w:val="5E631ABA"/>
    <w:rsid w:val="5E6B4837"/>
    <w:rsid w:val="5E939C6F"/>
    <w:rsid w:val="602B941D"/>
    <w:rsid w:val="6145B274"/>
    <w:rsid w:val="6161435F"/>
    <w:rsid w:val="61BB910D"/>
    <w:rsid w:val="6211814C"/>
    <w:rsid w:val="6228CE24"/>
    <w:rsid w:val="62863059"/>
    <w:rsid w:val="62A68B5A"/>
    <w:rsid w:val="62FEC827"/>
    <w:rsid w:val="63E45819"/>
    <w:rsid w:val="64381931"/>
    <w:rsid w:val="6510BA66"/>
    <w:rsid w:val="65F4EC82"/>
    <w:rsid w:val="661C6BA4"/>
    <w:rsid w:val="66F79D98"/>
    <w:rsid w:val="679B80DE"/>
    <w:rsid w:val="68FB62FD"/>
    <w:rsid w:val="69117063"/>
    <w:rsid w:val="69E5C0E5"/>
    <w:rsid w:val="6B4ED419"/>
    <w:rsid w:val="6BB440CD"/>
    <w:rsid w:val="6BDDFD93"/>
    <w:rsid w:val="6BDF971E"/>
    <w:rsid w:val="6BEDAB04"/>
    <w:rsid w:val="6C5B3514"/>
    <w:rsid w:val="6D22F45A"/>
    <w:rsid w:val="6E58947C"/>
    <w:rsid w:val="6E7726E8"/>
    <w:rsid w:val="6FD63AEF"/>
    <w:rsid w:val="6FD8532C"/>
    <w:rsid w:val="711A4E1C"/>
    <w:rsid w:val="719F5D84"/>
    <w:rsid w:val="7261F4F7"/>
    <w:rsid w:val="72668520"/>
    <w:rsid w:val="726A2099"/>
    <w:rsid w:val="72E5140E"/>
    <w:rsid w:val="72F4D7B6"/>
    <w:rsid w:val="73A67737"/>
    <w:rsid w:val="73D8EE46"/>
    <w:rsid w:val="74E8E29C"/>
    <w:rsid w:val="74F0639B"/>
    <w:rsid w:val="74F0B80B"/>
    <w:rsid w:val="74FB5C45"/>
    <w:rsid w:val="75183C28"/>
    <w:rsid w:val="753610A7"/>
    <w:rsid w:val="7547C665"/>
    <w:rsid w:val="7662D57A"/>
    <w:rsid w:val="7681093E"/>
    <w:rsid w:val="76CAE1E8"/>
    <w:rsid w:val="76D1A0DD"/>
    <w:rsid w:val="76E557C9"/>
    <w:rsid w:val="776FB891"/>
    <w:rsid w:val="778FD06C"/>
    <w:rsid w:val="77946512"/>
    <w:rsid w:val="782BB80E"/>
    <w:rsid w:val="7831A9B9"/>
    <w:rsid w:val="78A3EC3C"/>
    <w:rsid w:val="78EB7358"/>
    <w:rsid w:val="7907F49C"/>
    <w:rsid w:val="790C4F15"/>
    <w:rsid w:val="792B4FAD"/>
    <w:rsid w:val="793D6157"/>
    <w:rsid w:val="796B6088"/>
    <w:rsid w:val="7A196049"/>
    <w:rsid w:val="7AA4DFC9"/>
    <w:rsid w:val="7BC6BEFC"/>
    <w:rsid w:val="7C0400BE"/>
    <w:rsid w:val="7C803BC9"/>
    <w:rsid w:val="7CA05EC3"/>
    <w:rsid w:val="7CBF7256"/>
    <w:rsid w:val="7D0963BD"/>
    <w:rsid w:val="7D80BDB0"/>
    <w:rsid w:val="7DAA9FA6"/>
    <w:rsid w:val="7DB988EF"/>
    <w:rsid w:val="7DCD9B48"/>
    <w:rsid w:val="7E477A24"/>
    <w:rsid w:val="7F376E6A"/>
    <w:rsid w:val="7F870538"/>
    <w:rsid w:val="7FA0CDE0"/>
    <w:rsid w:val="7FA8848A"/>
    <w:rsid w:val="7FB9D218"/>
    <w:rsid w:val="7FC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0F46"/>
  <w15:chartTrackingRefBased/>
  <w15:docId w15:val="{2CF491DD-4315-4BF3-8E86-2B8A858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C5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C5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E4C5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E4C5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E4C5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E4C5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4C5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4C5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E4C5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E4C5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E4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C5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4C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E4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C5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E4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C5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E4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C5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DE4C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normaltextrun" w:customStyle="1">
    <w:name w:val="normaltextrun"/>
    <w:basedOn w:val="DefaultParagraphFont"/>
    <w:rsid w:val="00DE4C5C"/>
  </w:style>
  <w:style w:type="character" w:styleId="eop" w:customStyle="1">
    <w:name w:val="eop"/>
    <w:basedOn w:val="DefaultParagraphFont"/>
    <w:rsid w:val="00DE4C5C"/>
  </w:style>
  <w:style w:type="paragraph" w:styleId="Header">
    <w:name w:val="header"/>
    <w:basedOn w:val="Normal"/>
    <w:link w:val="HeaderChar"/>
    <w:uiPriority w:val="99"/>
    <w:unhideWhenUsed/>
    <w:rsid w:val="0074529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5299"/>
  </w:style>
  <w:style w:type="paragraph" w:styleId="Footer">
    <w:name w:val="footer"/>
    <w:basedOn w:val="Normal"/>
    <w:link w:val="FooterChar"/>
    <w:uiPriority w:val="99"/>
    <w:unhideWhenUsed/>
    <w:rsid w:val="0074529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5299"/>
  </w:style>
  <w:style w:type="character" w:styleId="tabchar" w:customStyle="1">
    <w:name w:val="tabchar"/>
    <w:basedOn w:val="DefaultParagraphFont"/>
    <w:rsid w:val="00745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A301F221604CA37BA6C5AAD3FB02" ma:contentTypeVersion="15" ma:contentTypeDescription="Create a new document." ma:contentTypeScope="" ma:versionID="b7efe4b7f9af0c06199dfaf33b2a2df5">
  <xsd:schema xmlns:xsd="http://www.w3.org/2001/XMLSchema" xmlns:xs="http://www.w3.org/2001/XMLSchema" xmlns:p="http://schemas.microsoft.com/office/2006/metadata/properties" xmlns:ns2="5d8a8be3-18d0-4ded-a37f-0ccac14b903f" xmlns:ns3="8e207f1f-df88-4e92-857c-ec2e5c1d0a5e" targetNamespace="http://schemas.microsoft.com/office/2006/metadata/properties" ma:root="true" ma:fieldsID="d07fe0cb1b844d2fdc8a5e015b38a24e" ns2:_="" ns3:_="">
    <xsd:import namespace="5d8a8be3-18d0-4ded-a37f-0ccac14b903f"/>
    <xsd:import namespace="8e207f1f-df88-4e92-857c-ec2e5c1d0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a8be3-18d0-4ded-a37f-0ccac14b9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25149c-d99d-4dc9-86f0-377bf86b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7f1f-df88-4e92-857c-ec2e5c1d0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2b1689-2c59-4dae-b666-75377825a491}" ma:internalName="TaxCatchAll" ma:showField="CatchAllData" ma:web="8e207f1f-df88-4e92-857c-ec2e5c1d0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07f1f-df88-4e92-857c-ec2e5c1d0a5e" xsi:nil="true"/>
    <lcf76f155ced4ddcb4097134ff3c332f xmlns="5d8a8be3-18d0-4ded-a37f-0ccac14b90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CB81B-BB41-4088-9E91-2AACE13E9D38}"/>
</file>

<file path=customXml/itemProps2.xml><?xml version="1.0" encoding="utf-8"?>
<ds:datastoreItem xmlns:ds="http://schemas.openxmlformats.org/officeDocument/2006/customXml" ds:itemID="{8CD2ACCC-CC0C-4010-A1BB-C47BAE29992C}">
  <ds:schemaRefs>
    <ds:schemaRef ds:uri="http://schemas.microsoft.com/office/2006/metadata/properties"/>
    <ds:schemaRef ds:uri="http://schemas.microsoft.com/office/infopath/2007/PartnerControls"/>
    <ds:schemaRef ds:uri="8e207f1f-df88-4e92-857c-ec2e5c1d0a5e"/>
    <ds:schemaRef ds:uri="5d8a8be3-18d0-4ded-a37f-0ccac14b903f"/>
  </ds:schemaRefs>
</ds:datastoreItem>
</file>

<file path=customXml/itemProps3.xml><?xml version="1.0" encoding="utf-8"?>
<ds:datastoreItem xmlns:ds="http://schemas.openxmlformats.org/officeDocument/2006/customXml" ds:itemID="{BB9A3BE7-3818-40F1-9966-9DFD12B7F4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Marcia Rozema</dc:creator>
  <keywords/>
  <dc:description/>
  <lastModifiedBy>Marcia Rozema</lastModifiedBy>
  <revision>27</revision>
  <dcterms:created xsi:type="dcterms:W3CDTF">2025-04-07T19:21:00.0000000Z</dcterms:created>
  <dcterms:modified xsi:type="dcterms:W3CDTF">2025-06-03T13:27:20.8684481Z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0x010100208DA301F221604CA37BA6C5AAD3FB02</vt:lpwstr>
  </property>
  <property fmtid="{D5CDD505-2E9C-101B-9397-08002B2CF9AE}" pid="3" name="MediaServiceImageTags">
    <vt:lpwstr/>
  </property>
</Properties>
</file>